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bookmarkStart w:id="0" w:name="_GoBack"/>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Nº </w:t>
      </w:r>
      <w:r w:rsidR="000273EA">
        <w:rPr>
          <w:b/>
          <w:bCs/>
          <w:szCs w:val="24"/>
          <w:lang w:bidi="pt-BR"/>
        </w:rPr>
        <w:t>0</w:t>
      </w:r>
      <w:r w:rsidR="008922CA">
        <w:rPr>
          <w:b/>
          <w:bCs/>
          <w:szCs w:val="24"/>
          <w:lang w:bidi="pt-BR"/>
        </w:rPr>
        <w:t>0</w:t>
      </w:r>
      <w:r w:rsidR="00C41AA9">
        <w:rPr>
          <w:b/>
          <w:bCs/>
          <w:szCs w:val="24"/>
          <w:lang w:bidi="pt-BR"/>
        </w:rPr>
        <w:t>8</w:t>
      </w:r>
      <w:r w:rsidR="000273EA">
        <w:rPr>
          <w:b/>
          <w:bCs/>
          <w:szCs w:val="24"/>
          <w:lang w:bidi="pt-BR"/>
        </w:rPr>
        <w:t>/20</w:t>
      </w:r>
      <w:r w:rsidR="00C41AA9">
        <w:rPr>
          <w:b/>
          <w:bCs/>
          <w:szCs w:val="24"/>
          <w:lang w:bidi="pt-BR"/>
        </w:rPr>
        <w:t>20</w:t>
      </w:r>
    </w:p>
    <w:p w:rsidR="00A0304A" w:rsidRPr="00316FB0" w:rsidRDefault="00A0304A" w:rsidP="00A0304A">
      <w:pPr>
        <w:keepNext/>
        <w:jc w:val="center"/>
        <w:rPr>
          <w:b/>
          <w:bCs/>
          <w:szCs w:val="24"/>
          <w:u w:val="single"/>
          <w:lang w:bidi="pt-BR"/>
        </w:rPr>
      </w:pPr>
    </w:p>
    <w:p w:rsidR="00A0304A" w:rsidRPr="00B45737" w:rsidRDefault="00A0304A" w:rsidP="00A40117">
      <w:pPr>
        <w:autoSpaceDE w:val="0"/>
        <w:autoSpaceDN w:val="0"/>
        <w:adjustRightInd w:val="0"/>
        <w:spacing w:line="360" w:lineRule="auto"/>
        <w:jc w:val="both"/>
        <w:rPr>
          <w:szCs w:val="24"/>
          <w:lang w:bidi="pt-BR"/>
        </w:rPr>
      </w:pPr>
    </w:p>
    <w:p w:rsidR="00A0304A" w:rsidRPr="0045005B" w:rsidRDefault="00A0304A" w:rsidP="00A40117">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w:t>
      </w:r>
      <w:r w:rsidR="000273EA">
        <w:rPr>
          <w:b/>
          <w:szCs w:val="24"/>
          <w:lang w:bidi="pt-BR"/>
        </w:rPr>
        <w:t>, Edital</w:t>
      </w:r>
      <w:r w:rsidRPr="00B45737">
        <w:rPr>
          <w:b/>
          <w:szCs w:val="24"/>
          <w:lang w:bidi="pt-BR"/>
        </w:rPr>
        <w:t xml:space="preserve"> nº</w:t>
      </w:r>
      <w:r w:rsidR="00B45737" w:rsidRPr="00B45737">
        <w:rPr>
          <w:b/>
          <w:szCs w:val="24"/>
          <w:lang w:bidi="pt-BR"/>
        </w:rPr>
        <w:t>.</w:t>
      </w:r>
      <w:r w:rsidRPr="00B45737">
        <w:rPr>
          <w:b/>
          <w:szCs w:val="24"/>
          <w:lang w:bidi="pt-BR"/>
        </w:rPr>
        <w:t xml:space="preserve"> </w:t>
      </w:r>
      <w:r w:rsidR="000273EA" w:rsidRPr="000273EA">
        <w:rPr>
          <w:b/>
          <w:color w:val="000000" w:themeColor="text1"/>
          <w:szCs w:val="24"/>
          <w:lang w:bidi="pt-BR"/>
        </w:rPr>
        <w:t>0</w:t>
      </w:r>
      <w:r w:rsidR="008922CA">
        <w:rPr>
          <w:b/>
          <w:color w:val="000000" w:themeColor="text1"/>
          <w:szCs w:val="24"/>
          <w:lang w:bidi="pt-BR"/>
        </w:rPr>
        <w:t>0</w:t>
      </w:r>
      <w:r w:rsidR="00C41AA9">
        <w:rPr>
          <w:b/>
          <w:color w:val="000000" w:themeColor="text1"/>
          <w:szCs w:val="24"/>
          <w:lang w:bidi="pt-BR"/>
        </w:rPr>
        <w:t>8</w:t>
      </w:r>
      <w:r w:rsidR="000273EA" w:rsidRPr="000273EA">
        <w:rPr>
          <w:b/>
          <w:color w:val="000000" w:themeColor="text1"/>
          <w:szCs w:val="24"/>
          <w:lang w:bidi="pt-BR"/>
        </w:rPr>
        <w:t>/20</w:t>
      </w:r>
      <w:r w:rsidR="00C41AA9">
        <w:rPr>
          <w:b/>
          <w:color w:val="000000" w:themeColor="text1"/>
          <w:szCs w:val="24"/>
          <w:lang w:bidi="pt-BR"/>
        </w:rPr>
        <w:t>20</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B45737" w:rsidRPr="00B45737">
        <w:rPr>
          <w:rFonts w:cs="Times New Roman"/>
          <w:b/>
          <w:caps/>
          <w:szCs w:val="24"/>
        </w:rPr>
        <w:t>Merenda Escolar</w:t>
      </w:r>
      <w:r w:rsidRPr="003A3D1E">
        <w:rPr>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45005B" w:rsidRDefault="00A0304A" w:rsidP="00A40117">
      <w:pPr>
        <w:spacing w:line="360" w:lineRule="auto"/>
        <w:jc w:val="both"/>
        <w:rPr>
          <w:b/>
          <w:bCs/>
          <w:szCs w:val="24"/>
          <w:lang w:bidi="pt-BR"/>
        </w:rPr>
      </w:pP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B45737" w:rsidRPr="00B45737">
        <w:rPr>
          <w:rFonts w:cs="Times New Roman"/>
          <w:b/>
          <w:szCs w:val="24"/>
        </w:rPr>
        <w:t>Merenda Escolar</w:t>
      </w:r>
      <w:r w:rsidRPr="00B45737">
        <w:rPr>
          <w:szCs w:val="24"/>
        </w:rPr>
        <w:t>.</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A4790D">
        <w:rPr>
          <w:b/>
          <w:bCs/>
          <w:szCs w:val="24"/>
          <w:lang w:bidi="pt-BR"/>
        </w:rPr>
        <w:t>1</w:t>
      </w:r>
      <w:r w:rsidR="00FE58C1">
        <w:rPr>
          <w:b/>
          <w:bCs/>
          <w:szCs w:val="24"/>
          <w:lang w:bidi="pt-BR"/>
        </w:rPr>
        <w:t>7</w:t>
      </w:r>
      <w:r w:rsidR="000273EA">
        <w:rPr>
          <w:b/>
          <w:bCs/>
          <w:szCs w:val="24"/>
          <w:lang w:bidi="pt-BR"/>
        </w:rPr>
        <w:t>/0</w:t>
      </w:r>
      <w:r w:rsidR="008922CA">
        <w:rPr>
          <w:b/>
          <w:bCs/>
          <w:szCs w:val="24"/>
          <w:lang w:bidi="pt-BR"/>
        </w:rPr>
        <w:t>2</w:t>
      </w:r>
      <w:r w:rsidR="00A40117" w:rsidRPr="00E80EF6">
        <w:rPr>
          <w:b/>
          <w:bCs/>
          <w:szCs w:val="24"/>
          <w:lang w:bidi="pt-BR"/>
        </w:rPr>
        <w:t>/20</w:t>
      </w:r>
      <w:r w:rsidR="00C41AA9">
        <w:rPr>
          <w:b/>
          <w:bCs/>
          <w:szCs w:val="24"/>
          <w:lang w:bidi="pt-BR"/>
        </w:rPr>
        <w:t>20</w:t>
      </w:r>
      <w:r w:rsidRPr="00E80EF6">
        <w:rPr>
          <w:szCs w:val="24"/>
          <w:lang w:bidi="pt-BR"/>
        </w:rPr>
        <w:t xml:space="preserve"> às </w:t>
      </w:r>
      <w:proofErr w:type="gramStart"/>
      <w:r w:rsidR="000273EA">
        <w:rPr>
          <w:b/>
          <w:szCs w:val="24"/>
          <w:lang w:bidi="pt-BR"/>
        </w:rPr>
        <w:t>09</w:t>
      </w:r>
      <w:r w:rsidR="00A40117" w:rsidRPr="00E80EF6">
        <w:rPr>
          <w:b/>
          <w:szCs w:val="24"/>
          <w:lang w:bidi="pt-BR"/>
        </w:rPr>
        <w:t>:</w:t>
      </w:r>
      <w:r w:rsidR="000273EA">
        <w:rPr>
          <w:b/>
          <w:szCs w:val="24"/>
          <w:lang w:bidi="pt-BR"/>
        </w:rPr>
        <w:t>0</w:t>
      </w:r>
      <w:r w:rsidR="00A40117" w:rsidRPr="00E80EF6">
        <w:rPr>
          <w:b/>
          <w:szCs w:val="24"/>
          <w:lang w:bidi="pt-BR"/>
        </w:rPr>
        <w:t>0</w:t>
      </w:r>
      <w:proofErr w:type="gramEnd"/>
      <w:r w:rsidRPr="00E80EF6">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686369">
        <w:rPr>
          <w:szCs w:val="24"/>
          <w:lang w:bidi="pt-BR"/>
        </w:rPr>
        <w:t>09</w:t>
      </w:r>
      <w:r w:rsidRPr="00316FB0">
        <w:rPr>
          <w:szCs w:val="24"/>
          <w:lang w:bidi="pt-BR"/>
        </w:rPr>
        <w:t>:</w:t>
      </w:r>
      <w:r w:rsidR="00A40117">
        <w:rPr>
          <w:szCs w:val="24"/>
          <w:lang w:bidi="pt-BR"/>
        </w:rPr>
        <w:t>0</w:t>
      </w:r>
      <w:r w:rsidRPr="00316FB0">
        <w:rPr>
          <w:szCs w:val="24"/>
          <w:lang w:bidi="pt-BR"/>
        </w:rPr>
        <w:t>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686369">
        <w:rPr>
          <w:szCs w:val="24"/>
          <w:lang w:bidi="pt-BR"/>
        </w:rPr>
        <w:t>09</w:t>
      </w:r>
      <w:r w:rsidRPr="00316FB0">
        <w:rPr>
          <w:szCs w:val="24"/>
          <w:lang w:bidi="pt-BR"/>
        </w:rPr>
        <w:t>:</w:t>
      </w:r>
      <w:r w:rsidR="00A40117">
        <w:rPr>
          <w:szCs w:val="24"/>
          <w:lang w:bidi="pt-BR"/>
        </w:rPr>
        <w:t>0</w:t>
      </w:r>
      <w:r w:rsidRPr="00316FB0">
        <w:rPr>
          <w:szCs w:val="24"/>
          <w:lang w:bidi="pt-BR"/>
        </w:rPr>
        <w:t>2</w:t>
      </w:r>
      <w:proofErr w:type="gramEnd"/>
      <w:r w:rsidRPr="00316FB0">
        <w:rPr>
          <w:szCs w:val="24"/>
          <w:lang w:bidi="pt-BR"/>
        </w:rPr>
        <w:t xml:space="preserve"> horas</w:t>
      </w:r>
      <w:r w:rsidR="00A40117">
        <w:rPr>
          <w:szCs w:val="24"/>
          <w:lang w:bidi="pt-BR"/>
        </w:rPr>
        <w:t>.</w:t>
      </w:r>
      <w:r w:rsidRPr="00316FB0">
        <w:rPr>
          <w:szCs w:val="24"/>
          <w:lang w:bidi="pt-BR"/>
        </w:rPr>
        <w:t xml:space="preserve">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686369">
        <w:rPr>
          <w:bCs/>
          <w:szCs w:val="24"/>
          <w:lang w:bidi="pt-BR"/>
        </w:rPr>
        <w:t>09</w:t>
      </w:r>
      <w:r w:rsidR="00A40117" w:rsidRPr="00A40117">
        <w:rPr>
          <w:bCs/>
          <w:szCs w:val="24"/>
          <w:lang w:bidi="pt-BR"/>
        </w:rPr>
        <w:t>:05</w:t>
      </w:r>
      <w:proofErr w:type="gramEnd"/>
      <w:r w:rsidR="00AC22FD" w:rsidRPr="00AC22FD">
        <w:rPr>
          <w:szCs w:val="24"/>
          <w:lang w:bidi="pt-BR"/>
        </w:rPr>
        <w:t xml:space="preserve"> </w:t>
      </w:r>
      <w:r w:rsidR="00AC22FD" w:rsidRPr="00316FB0">
        <w:rPr>
          <w:szCs w:val="24"/>
          <w:lang w:bidi="pt-BR"/>
        </w:rPr>
        <w:t>horas</w:t>
      </w:r>
      <w:r w:rsidRPr="00316FB0">
        <w:rPr>
          <w:bCs/>
          <w:szCs w:val="24"/>
          <w:lang w:bidi="pt-BR"/>
        </w:rPr>
        <w:t>.</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32F75" w:rsidRDefault="00A4790D" w:rsidP="00A0304A">
      <w:pPr>
        <w:jc w:val="right"/>
        <w:rPr>
          <w:szCs w:val="24"/>
          <w:lang w:bidi="pt-BR"/>
        </w:rPr>
      </w:pPr>
      <w:r>
        <w:rPr>
          <w:szCs w:val="24"/>
          <w:lang w:bidi="pt-BR"/>
        </w:rPr>
        <w:t>Pinheiro Machado, 0</w:t>
      </w:r>
      <w:r w:rsidR="00C41AA9">
        <w:rPr>
          <w:szCs w:val="24"/>
          <w:lang w:bidi="pt-BR"/>
        </w:rPr>
        <w:t>3</w:t>
      </w:r>
      <w:r w:rsidR="000273EA">
        <w:rPr>
          <w:szCs w:val="24"/>
          <w:lang w:bidi="pt-BR"/>
        </w:rPr>
        <w:t xml:space="preserve"> de </w:t>
      </w:r>
      <w:r w:rsidR="008922CA">
        <w:rPr>
          <w:szCs w:val="24"/>
          <w:lang w:bidi="pt-BR"/>
        </w:rPr>
        <w:t>fevereiro</w:t>
      </w:r>
      <w:r w:rsidR="00F32F75" w:rsidRPr="00F32F75">
        <w:rPr>
          <w:szCs w:val="24"/>
          <w:lang w:bidi="pt-BR"/>
        </w:rPr>
        <w:t xml:space="preserve"> </w:t>
      </w:r>
      <w:r w:rsidR="00A40117" w:rsidRPr="00F32F75">
        <w:rPr>
          <w:szCs w:val="24"/>
          <w:lang w:bidi="pt-BR"/>
        </w:rPr>
        <w:t>de 20</w:t>
      </w:r>
      <w:r w:rsidR="00C41AA9">
        <w:rPr>
          <w:szCs w:val="24"/>
          <w:lang w:bidi="pt-BR"/>
        </w:rPr>
        <w:t>20</w:t>
      </w:r>
      <w:r w:rsidR="00A0304A" w:rsidRPr="00F32F75">
        <w:rPr>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7E3692" w:rsidRDefault="007E3692" w:rsidP="007E3692">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7E3692" w:rsidRDefault="007E3692" w:rsidP="007E3692">
      <w:pPr>
        <w:jc w:val="center"/>
        <w:rPr>
          <w:szCs w:val="24"/>
          <w:lang w:bidi="pt-BR"/>
        </w:rPr>
      </w:pPr>
      <w:r>
        <w:rPr>
          <w:szCs w:val="24"/>
          <w:lang w:bidi="pt-BR"/>
        </w:rPr>
        <w:t>Pregoeiro Oficial do Município</w:t>
      </w:r>
    </w:p>
    <w:p w:rsidR="007E3692" w:rsidRDefault="007E3692" w:rsidP="007E3692">
      <w:pPr>
        <w:pStyle w:val="Default"/>
        <w:jc w:val="center"/>
        <w:rPr>
          <w:rFonts w:ascii="Times New Roman" w:hAnsi="Times New Roman" w:cs="Times New Roman"/>
          <w:b/>
          <w:color w:val="auto"/>
          <w:u w:val="single"/>
        </w:rPr>
      </w:pPr>
    </w:p>
    <w:p w:rsidR="008444EB" w:rsidRPr="00697D72" w:rsidRDefault="008444EB" w:rsidP="00A40117">
      <w:pPr>
        <w:pStyle w:val="Default"/>
        <w:spacing w:line="276" w:lineRule="auto"/>
        <w:jc w:val="center"/>
        <w:rPr>
          <w:rFonts w:ascii="Times New Roman" w:hAnsi="Times New Roman" w:cs="Times New Roman"/>
          <w:b/>
          <w:color w:val="auto"/>
          <w:sz w:val="22"/>
          <w:szCs w:val="22"/>
          <w:u w:val="single"/>
        </w:rPr>
      </w:pPr>
      <w:r w:rsidRPr="00697D72">
        <w:rPr>
          <w:rFonts w:ascii="Times New Roman" w:hAnsi="Times New Roman" w:cs="Times New Roman"/>
          <w:b/>
          <w:color w:val="auto"/>
          <w:sz w:val="22"/>
          <w:szCs w:val="22"/>
          <w:u w:val="single"/>
        </w:rPr>
        <w:lastRenderedPageBreak/>
        <w:t xml:space="preserve">PREGÃO PRESENCIAL Nº </w:t>
      </w:r>
      <w:r w:rsidR="000273EA">
        <w:rPr>
          <w:rFonts w:ascii="Times New Roman" w:hAnsi="Times New Roman" w:cs="Times New Roman"/>
          <w:b/>
          <w:color w:val="auto"/>
          <w:sz w:val="22"/>
          <w:szCs w:val="22"/>
          <w:u w:val="single"/>
        </w:rPr>
        <w:t>0</w:t>
      </w:r>
      <w:r w:rsidR="008922CA">
        <w:rPr>
          <w:rFonts w:ascii="Times New Roman" w:hAnsi="Times New Roman" w:cs="Times New Roman"/>
          <w:b/>
          <w:color w:val="auto"/>
          <w:sz w:val="22"/>
          <w:szCs w:val="22"/>
          <w:u w:val="single"/>
        </w:rPr>
        <w:t>0</w:t>
      </w:r>
      <w:r w:rsidR="00C41AA9">
        <w:rPr>
          <w:rFonts w:ascii="Times New Roman" w:hAnsi="Times New Roman" w:cs="Times New Roman"/>
          <w:b/>
          <w:color w:val="auto"/>
          <w:sz w:val="22"/>
          <w:szCs w:val="22"/>
          <w:u w:val="single"/>
        </w:rPr>
        <w:t>8</w:t>
      </w:r>
      <w:r w:rsidR="000273EA">
        <w:rPr>
          <w:rFonts w:ascii="Times New Roman" w:hAnsi="Times New Roman" w:cs="Times New Roman"/>
          <w:b/>
          <w:color w:val="auto"/>
          <w:sz w:val="22"/>
          <w:szCs w:val="22"/>
          <w:u w:val="single"/>
        </w:rPr>
        <w:t>/20</w:t>
      </w:r>
      <w:r w:rsidR="00C41AA9">
        <w:rPr>
          <w:rFonts w:ascii="Times New Roman" w:hAnsi="Times New Roman" w:cs="Times New Roman"/>
          <w:b/>
          <w:color w:val="auto"/>
          <w:sz w:val="22"/>
          <w:szCs w:val="22"/>
          <w:u w:val="single"/>
        </w:rPr>
        <w:t>20</w:t>
      </w:r>
    </w:p>
    <w:p w:rsidR="00BB12E8" w:rsidRPr="00697D72" w:rsidRDefault="00BB12E8" w:rsidP="00A40117">
      <w:pPr>
        <w:pStyle w:val="Default"/>
        <w:spacing w:line="276" w:lineRule="auto"/>
        <w:ind w:firstLine="851"/>
        <w:jc w:val="center"/>
        <w:rPr>
          <w:rFonts w:ascii="Times New Roman" w:hAnsi="Times New Roman" w:cs="Times New Roman"/>
          <w:color w:val="auto"/>
          <w:sz w:val="22"/>
          <w:szCs w:val="22"/>
        </w:rPr>
      </w:pP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 Prefeito Municipal de Pinheiro Machado, no uso de suas atribuições legais e de conformidade com a </w:t>
      </w:r>
      <w:r w:rsidRPr="00697D72">
        <w:rPr>
          <w:rFonts w:ascii="Times New Roman" w:hAnsi="Times New Roman" w:cs="Times New Roman"/>
          <w:b/>
          <w:color w:val="auto"/>
          <w:sz w:val="22"/>
          <w:szCs w:val="22"/>
        </w:rPr>
        <w:t>Lei nº 8.666</w:t>
      </w:r>
      <w:r w:rsidRPr="00697D72">
        <w:rPr>
          <w:rFonts w:ascii="Times New Roman" w:hAnsi="Times New Roman" w:cs="Times New Roman"/>
          <w:color w:val="auto"/>
          <w:sz w:val="22"/>
          <w:szCs w:val="22"/>
        </w:rPr>
        <w:t xml:space="preserve"> de </w:t>
      </w:r>
      <w:r w:rsidRPr="00697D72">
        <w:rPr>
          <w:rFonts w:ascii="Times New Roman" w:hAnsi="Times New Roman" w:cs="Times New Roman"/>
          <w:b/>
          <w:color w:val="auto"/>
          <w:sz w:val="22"/>
          <w:szCs w:val="22"/>
        </w:rPr>
        <w:t>21/06/93</w:t>
      </w:r>
      <w:r w:rsidRPr="00697D72">
        <w:rPr>
          <w:rFonts w:ascii="Times New Roman" w:hAnsi="Times New Roman" w:cs="Times New Roman"/>
          <w:color w:val="auto"/>
          <w:sz w:val="22"/>
          <w:szCs w:val="22"/>
        </w:rPr>
        <w:t>, e suas alterações, Lei nº 10.520 de 17/07/02, Decreto-Municipal</w:t>
      </w:r>
      <w:r w:rsidR="007035E6">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Lei Complementar nº</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123/06</w:t>
      </w:r>
      <w:r w:rsidR="002E54B9" w:rsidRPr="00697D72">
        <w:rPr>
          <w:rFonts w:ascii="Times New Roman" w:hAnsi="Times New Roman" w:cs="Times New Roman"/>
          <w:color w:val="auto"/>
          <w:sz w:val="22"/>
          <w:szCs w:val="22"/>
        </w:rPr>
        <w:t>,</w:t>
      </w:r>
      <w:r w:rsidR="007035E6">
        <w:rPr>
          <w:rFonts w:ascii="Times New Roman" w:hAnsi="Times New Roman" w:cs="Times New Roman"/>
          <w:color w:val="auto"/>
          <w:sz w:val="22"/>
          <w:szCs w:val="22"/>
        </w:rPr>
        <w:t xml:space="preserve"> de 14/12/06 e </w:t>
      </w:r>
      <w:r w:rsidR="007035E6" w:rsidRPr="00697D72">
        <w:rPr>
          <w:rFonts w:ascii="Times New Roman" w:hAnsi="Times New Roman" w:cs="Times New Roman"/>
          <w:color w:val="auto"/>
          <w:sz w:val="22"/>
          <w:szCs w:val="22"/>
        </w:rPr>
        <w:t xml:space="preserve">Lei Complementar nº. </w:t>
      </w:r>
      <w:r w:rsidR="007035E6">
        <w:rPr>
          <w:rFonts w:ascii="Times New Roman" w:hAnsi="Times New Roman" w:cs="Times New Roman"/>
          <w:color w:val="auto"/>
          <w:sz w:val="22"/>
          <w:szCs w:val="22"/>
        </w:rPr>
        <w:t>147/14</w:t>
      </w:r>
      <w:r w:rsidR="007035E6" w:rsidRPr="00697D72">
        <w:rPr>
          <w:rFonts w:ascii="Times New Roman" w:hAnsi="Times New Roman" w:cs="Times New Roman"/>
          <w:color w:val="auto"/>
          <w:sz w:val="22"/>
          <w:szCs w:val="22"/>
        </w:rPr>
        <w:t xml:space="preserve">, de </w:t>
      </w:r>
      <w:r w:rsidR="007035E6">
        <w:rPr>
          <w:rFonts w:ascii="Times New Roman" w:hAnsi="Times New Roman" w:cs="Times New Roman"/>
          <w:color w:val="auto"/>
          <w:sz w:val="22"/>
          <w:szCs w:val="22"/>
        </w:rPr>
        <w:t>07/08/14</w:t>
      </w:r>
      <w:r w:rsidRPr="00697D72">
        <w:rPr>
          <w:rFonts w:ascii="Times New Roman" w:hAnsi="Times New Roman" w:cs="Times New Roman"/>
          <w:color w:val="auto"/>
          <w:sz w:val="22"/>
          <w:szCs w:val="22"/>
        </w:rPr>
        <w:t xml:space="preserve"> torna público, para conhecimento dos interessados</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que se encontra aberta, licitação, sob a modalidade de </w:t>
      </w:r>
      <w:r w:rsidRPr="00697D72">
        <w:rPr>
          <w:rFonts w:ascii="Times New Roman" w:hAnsi="Times New Roman" w:cs="Times New Roman"/>
          <w:b/>
          <w:color w:val="auto"/>
          <w:sz w:val="22"/>
          <w:szCs w:val="22"/>
        </w:rPr>
        <w:t>P</w:t>
      </w:r>
      <w:r w:rsidR="005C1FCA" w:rsidRPr="00697D72">
        <w:rPr>
          <w:rFonts w:ascii="Times New Roman" w:hAnsi="Times New Roman" w:cs="Times New Roman"/>
          <w:b/>
          <w:color w:val="auto"/>
          <w:sz w:val="22"/>
          <w:szCs w:val="22"/>
        </w:rPr>
        <w:t>regão P</w:t>
      </w:r>
      <w:r w:rsidRPr="00697D72">
        <w:rPr>
          <w:rFonts w:ascii="Times New Roman" w:hAnsi="Times New Roman" w:cs="Times New Roman"/>
          <w:b/>
          <w:color w:val="auto"/>
          <w:sz w:val="22"/>
          <w:szCs w:val="22"/>
        </w:rPr>
        <w:t>resencial</w:t>
      </w:r>
      <w:r w:rsidRPr="00697D72">
        <w:rPr>
          <w:rFonts w:ascii="Times New Roman" w:hAnsi="Times New Roman" w:cs="Times New Roman"/>
          <w:color w:val="auto"/>
          <w:sz w:val="22"/>
          <w:szCs w:val="22"/>
        </w:rPr>
        <w:t xml:space="preserve">, tipo </w:t>
      </w:r>
      <w:r w:rsidRPr="00697D72">
        <w:rPr>
          <w:rFonts w:ascii="Times New Roman" w:hAnsi="Times New Roman" w:cs="Times New Roman"/>
          <w:b/>
          <w:color w:val="auto"/>
          <w:sz w:val="22"/>
          <w:szCs w:val="22"/>
        </w:rPr>
        <w:t>M</w:t>
      </w:r>
      <w:r w:rsidR="005C1FCA" w:rsidRPr="00697D72">
        <w:rPr>
          <w:rFonts w:ascii="Times New Roman" w:hAnsi="Times New Roman" w:cs="Times New Roman"/>
          <w:b/>
          <w:color w:val="auto"/>
          <w:sz w:val="22"/>
          <w:szCs w:val="22"/>
        </w:rPr>
        <w:t xml:space="preserve">enor Preço </w:t>
      </w:r>
      <w:r w:rsidRPr="00697D72">
        <w:rPr>
          <w:rFonts w:ascii="Times New Roman" w:hAnsi="Times New Roman" w:cs="Times New Roman"/>
          <w:b/>
          <w:color w:val="auto"/>
          <w:sz w:val="22"/>
          <w:szCs w:val="22"/>
        </w:rPr>
        <w:t xml:space="preserve">por </w:t>
      </w:r>
      <w:r w:rsidR="005C1FCA" w:rsidRPr="00697D72">
        <w:rPr>
          <w:rFonts w:ascii="Times New Roman" w:hAnsi="Times New Roman" w:cs="Times New Roman"/>
          <w:b/>
          <w:color w:val="auto"/>
          <w:sz w:val="22"/>
          <w:szCs w:val="22"/>
        </w:rPr>
        <w:t>I</w:t>
      </w:r>
      <w:r w:rsidRPr="00697D72">
        <w:rPr>
          <w:rFonts w:ascii="Times New Roman" w:hAnsi="Times New Roman" w:cs="Times New Roman"/>
          <w:b/>
          <w:color w:val="auto"/>
          <w:sz w:val="22"/>
          <w:szCs w:val="22"/>
        </w:rPr>
        <w:t>tem</w:t>
      </w:r>
      <w:r w:rsidRPr="00697D72">
        <w:rPr>
          <w:rFonts w:ascii="Times New Roman" w:hAnsi="Times New Roman" w:cs="Times New Roman"/>
          <w:color w:val="auto"/>
          <w:sz w:val="22"/>
          <w:szCs w:val="22"/>
        </w:rPr>
        <w:t xml:space="preserve">, para </w:t>
      </w:r>
      <w:r w:rsidR="005C1FCA"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Aquisição de </w:t>
      </w:r>
      <w:r w:rsidR="006B4A60" w:rsidRPr="00697D72">
        <w:rPr>
          <w:rFonts w:ascii="Times New Roman" w:hAnsi="Times New Roman" w:cs="Times New Roman"/>
          <w:b/>
          <w:color w:val="auto"/>
          <w:sz w:val="22"/>
          <w:szCs w:val="22"/>
        </w:rPr>
        <w:t>M</w:t>
      </w:r>
      <w:r w:rsidR="009215FC" w:rsidRPr="00697D72">
        <w:rPr>
          <w:rFonts w:ascii="Times New Roman" w:hAnsi="Times New Roman" w:cs="Times New Roman"/>
          <w:b/>
          <w:color w:val="auto"/>
          <w:sz w:val="22"/>
          <w:szCs w:val="22"/>
        </w:rPr>
        <w:t xml:space="preserve">erenda </w:t>
      </w:r>
      <w:r w:rsidR="006B4A60" w:rsidRPr="00697D72">
        <w:rPr>
          <w:rFonts w:ascii="Times New Roman" w:hAnsi="Times New Roman" w:cs="Times New Roman"/>
          <w:b/>
          <w:color w:val="auto"/>
          <w:sz w:val="22"/>
          <w:szCs w:val="22"/>
        </w:rPr>
        <w:t>E</w:t>
      </w:r>
      <w:r w:rsidR="009215FC" w:rsidRPr="00697D72">
        <w:rPr>
          <w:rFonts w:ascii="Times New Roman" w:hAnsi="Times New Roman" w:cs="Times New Roman"/>
          <w:b/>
          <w:color w:val="auto"/>
          <w:sz w:val="22"/>
          <w:szCs w:val="22"/>
        </w:rPr>
        <w:t>scolar</w:t>
      </w:r>
      <w:r w:rsidR="002E54B9" w:rsidRPr="00697D72">
        <w:rPr>
          <w:rFonts w:ascii="Times New Roman" w:hAnsi="Times New Roman" w:cs="Times New Roman"/>
          <w:color w:val="auto"/>
          <w:sz w:val="22"/>
          <w:szCs w:val="22"/>
        </w:rPr>
        <w:t>”,</w:t>
      </w:r>
      <w:r w:rsidR="00A8693A" w:rsidRPr="00697D72">
        <w:rPr>
          <w:rFonts w:ascii="Times New Roman" w:hAnsi="Times New Roman" w:cs="Times New Roman"/>
          <w:color w:val="auto"/>
          <w:sz w:val="22"/>
          <w:szCs w:val="22"/>
        </w:rPr>
        <w:t xml:space="preserve"> </w:t>
      </w:r>
      <w:r w:rsidR="000F7444" w:rsidRPr="00697D72">
        <w:rPr>
          <w:rFonts w:ascii="Times New Roman" w:hAnsi="Times New Roman" w:cs="Times New Roman"/>
          <w:color w:val="auto"/>
          <w:sz w:val="22"/>
          <w:szCs w:val="22"/>
        </w:rPr>
        <w:t xml:space="preserve">conforme </w:t>
      </w:r>
      <w:r w:rsidR="00A8693A" w:rsidRPr="0030768E">
        <w:rPr>
          <w:rFonts w:ascii="Times New Roman" w:hAnsi="Times New Roman" w:cs="Times New Roman"/>
          <w:b/>
          <w:color w:val="auto"/>
          <w:sz w:val="22"/>
          <w:szCs w:val="22"/>
        </w:rPr>
        <w:t>ANEXO II</w:t>
      </w:r>
      <w:r w:rsidR="00A8693A"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w:t>
      </w:r>
      <w:r w:rsidR="009215FC" w:rsidRPr="00697D72">
        <w:rPr>
          <w:rFonts w:ascii="Times New Roman" w:hAnsi="Times New Roman" w:cs="Times New Roman"/>
          <w:color w:val="auto"/>
          <w:sz w:val="22"/>
          <w:szCs w:val="22"/>
        </w:rPr>
        <w:t>as escolas da rede municipal do M</w:t>
      </w:r>
      <w:r w:rsidRPr="00697D72">
        <w:rPr>
          <w:rFonts w:ascii="Times New Roman" w:hAnsi="Times New Roman" w:cs="Times New Roman"/>
          <w:color w:val="auto"/>
          <w:sz w:val="22"/>
          <w:szCs w:val="22"/>
        </w:rPr>
        <w:t>u</w:t>
      </w:r>
      <w:r w:rsidR="002E54B9" w:rsidRPr="00697D72">
        <w:rPr>
          <w:rFonts w:ascii="Times New Roman" w:hAnsi="Times New Roman" w:cs="Times New Roman"/>
          <w:color w:val="auto"/>
          <w:sz w:val="22"/>
          <w:szCs w:val="22"/>
        </w:rPr>
        <w:t>nicípio de Pinheiro Machado/RS.</w:t>
      </w: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Os envelopes contendo a documentação e propostas, serão recebidos </w:t>
      </w:r>
      <w:r w:rsidR="00F8691E">
        <w:rPr>
          <w:rFonts w:ascii="Times New Roman" w:hAnsi="Times New Roman" w:cs="Times New Roman"/>
          <w:color w:val="auto"/>
          <w:sz w:val="22"/>
          <w:szCs w:val="22"/>
        </w:rPr>
        <w:t xml:space="preserve">até </w:t>
      </w:r>
      <w:r w:rsidRPr="00697D72">
        <w:rPr>
          <w:rFonts w:ascii="Times New Roman" w:hAnsi="Times New Roman" w:cs="Times New Roman"/>
          <w:color w:val="auto"/>
          <w:sz w:val="22"/>
          <w:szCs w:val="22"/>
        </w:rPr>
        <w:t xml:space="preserve">o </w:t>
      </w:r>
      <w:r w:rsidRPr="00F8691E">
        <w:rPr>
          <w:rFonts w:ascii="Times New Roman" w:hAnsi="Times New Roman" w:cs="Times New Roman"/>
          <w:color w:val="auto"/>
          <w:sz w:val="22"/>
          <w:szCs w:val="22"/>
        </w:rPr>
        <w:t xml:space="preserve">dia </w:t>
      </w:r>
      <w:r w:rsidR="00A4790D" w:rsidRPr="00A4790D">
        <w:rPr>
          <w:rFonts w:ascii="Times New Roman" w:hAnsi="Times New Roman" w:cs="Times New Roman"/>
          <w:b/>
          <w:color w:val="auto"/>
          <w:sz w:val="22"/>
          <w:szCs w:val="22"/>
        </w:rPr>
        <w:t>1</w:t>
      </w:r>
      <w:r w:rsidR="00FE58C1">
        <w:rPr>
          <w:rFonts w:ascii="Times New Roman" w:hAnsi="Times New Roman" w:cs="Times New Roman"/>
          <w:b/>
          <w:color w:val="auto"/>
          <w:sz w:val="22"/>
          <w:szCs w:val="22"/>
        </w:rPr>
        <w:t>7</w:t>
      </w:r>
      <w:r w:rsidR="002024C9" w:rsidRPr="00A4790D">
        <w:rPr>
          <w:rFonts w:ascii="Times New Roman" w:hAnsi="Times New Roman" w:cs="Times New Roman"/>
          <w:b/>
          <w:color w:val="auto"/>
          <w:sz w:val="22"/>
          <w:szCs w:val="22"/>
        </w:rPr>
        <w:t xml:space="preserve"> </w:t>
      </w:r>
      <w:r w:rsidR="00A40117" w:rsidRPr="004A7C15">
        <w:rPr>
          <w:rFonts w:ascii="Times New Roman" w:hAnsi="Times New Roman" w:cs="Times New Roman"/>
          <w:b/>
          <w:color w:val="auto"/>
          <w:sz w:val="22"/>
          <w:szCs w:val="22"/>
        </w:rPr>
        <w:t xml:space="preserve">de </w:t>
      </w:r>
      <w:r w:rsidR="008922CA">
        <w:rPr>
          <w:rFonts w:ascii="Times New Roman" w:hAnsi="Times New Roman" w:cs="Times New Roman"/>
          <w:b/>
          <w:color w:val="auto"/>
          <w:sz w:val="22"/>
          <w:szCs w:val="22"/>
        </w:rPr>
        <w:t>fevereiro</w:t>
      </w:r>
      <w:r w:rsidR="004A7C15" w:rsidRPr="004A7C15">
        <w:rPr>
          <w:rFonts w:ascii="Times New Roman" w:hAnsi="Times New Roman" w:cs="Times New Roman"/>
          <w:b/>
          <w:color w:val="auto"/>
          <w:sz w:val="22"/>
          <w:szCs w:val="22"/>
        </w:rPr>
        <w:t xml:space="preserve"> </w:t>
      </w:r>
      <w:r w:rsidRPr="004A7C15">
        <w:rPr>
          <w:rFonts w:ascii="Times New Roman" w:hAnsi="Times New Roman" w:cs="Times New Roman"/>
          <w:b/>
          <w:color w:val="auto"/>
          <w:sz w:val="22"/>
          <w:szCs w:val="22"/>
        </w:rPr>
        <w:t>20</w:t>
      </w:r>
      <w:r w:rsidR="00C41AA9">
        <w:rPr>
          <w:rFonts w:ascii="Times New Roman" w:hAnsi="Times New Roman" w:cs="Times New Roman"/>
          <w:b/>
          <w:color w:val="auto"/>
          <w:sz w:val="22"/>
          <w:szCs w:val="22"/>
        </w:rPr>
        <w:t>20</w:t>
      </w:r>
      <w:r w:rsidRPr="00697D72">
        <w:rPr>
          <w:rFonts w:ascii="Times New Roman" w:hAnsi="Times New Roman" w:cs="Times New Roman"/>
          <w:color w:val="auto"/>
          <w:sz w:val="22"/>
          <w:szCs w:val="22"/>
        </w:rPr>
        <w:t xml:space="preserve">, às </w:t>
      </w:r>
      <w:proofErr w:type="gramStart"/>
      <w:r w:rsidR="000273EA">
        <w:rPr>
          <w:rFonts w:ascii="Times New Roman" w:hAnsi="Times New Roman" w:cs="Times New Roman"/>
          <w:color w:val="auto"/>
          <w:sz w:val="22"/>
          <w:szCs w:val="22"/>
        </w:rPr>
        <w:t>09:00</w:t>
      </w:r>
      <w:proofErr w:type="gramEnd"/>
      <w:r w:rsidR="000273EA">
        <w:rPr>
          <w:rFonts w:ascii="Times New Roman" w:hAnsi="Times New Roman" w:cs="Times New Roman"/>
          <w:color w:val="auto"/>
          <w:sz w:val="22"/>
          <w:szCs w:val="22"/>
        </w:rPr>
        <w:t>h</w:t>
      </w:r>
      <w:r w:rsidRPr="00697D72">
        <w:rPr>
          <w:rFonts w:ascii="Times New Roman" w:hAnsi="Times New Roman" w:cs="Times New Roman"/>
          <w:color w:val="auto"/>
          <w:sz w:val="22"/>
          <w:szCs w:val="22"/>
        </w:rPr>
        <w:t xml:space="preserve"> no setor de Licitações, na Prefeitura Municipal de Pinheiro Machado, sito à Rua 7 de Setembro, nº</w:t>
      </w:r>
      <w:r w:rsidR="003E2763"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322, Centro, CEP 96470-000, em Pinheiro Machado/RS. Nesta data e horário, será iniciada a sessão de abertura dos envelopes contendo as propostas, pelo pregoeiro, com observância do item 12.4 deste edital. </w:t>
      </w:r>
    </w:p>
    <w:p w:rsidR="00BB12E8" w:rsidRPr="00697D72" w:rsidRDefault="00BB12E8"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OBJETO LICITADO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presente procedimento licitatório destina-se à </w:t>
      </w:r>
      <w:r w:rsidR="000F7444" w:rsidRPr="00697D72">
        <w:rPr>
          <w:rFonts w:ascii="Times New Roman" w:hAnsi="Times New Roman" w:cs="Times New Roman"/>
          <w:color w:val="auto"/>
          <w:sz w:val="22"/>
          <w:szCs w:val="22"/>
        </w:rPr>
        <w:t xml:space="preserve">Aquisição de </w:t>
      </w:r>
      <w:r w:rsidR="000F7444" w:rsidRPr="00697D72">
        <w:rPr>
          <w:rFonts w:ascii="Times New Roman" w:hAnsi="Times New Roman" w:cs="Times New Roman"/>
          <w:b/>
          <w:color w:val="auto"/>
          <w:sz w:val="22"/>
          <w:szCs w:val="22"/>
        </w:rPr>
        <w:t>Merenda Escolar</w:t>
      </w:r>
      <w:r w:rsidR="000F7444" w:rsidRPr="00697D72">
        <w:rPr>
          <w:rFonts w:ascii="Times New Roman" w:hAnsi="Times New Roman" w:cs="Times New Roman"/>
          <w:color w:val="auto"/>
          <w:sz w:val="22"/>
          <w:szCs w:val="22"/>
        </w:rPr>
        <w:t>, conforme</w:t>
      </w:r>
      <w:r w:rsidRPr="00697D72">
        <w:rPr>
          <w:rFonts w:ascii="Times New Roman" w:hAnsi="Times New Roman" w:cs="Times New Roman"/>
          <w:color w:val="auto"/>
          <w:sz w:val="22"/>
          <w:szCs w:val="22"/>
        </w:rPr>
        <w:t xml:space="preserve"> </w:t>
      </w:r>
      <w:r w:rsidR="000F7444" w:rsidRPr="0030768E">
        <w:rPr>
          <w:rFonts w:ascii="Times New Roman" w:hAnsi="Times New Roman" w:cs="Times New Roman"/>
          <w:b/>
          <w:color w:val="auto"/>
          <w:sz w:val="22"/>
          <w:szCs w:val="22"/>
        </w:rPr>
        <w:t>ANEXO</w:t>
      </w:r>
      <w:r w:rsidRPr="0030768E">
        <w:rPr>
          <w:rFonts w:ascii="Times New Roman" w:hAnsi="Times New Roman" w:cs="Times New Roman"/>
          <w:b/>
          <w:color w:val="auto"/>
          <w:sz w:val="22"/>
          <w:szCs w:val="22"/>
        </w:rPr>
        <w:t xml:space="preserve"> II</w:t>
      </w:r>
      <w:r w:rsidRPr="00697D72">
        <w:rPr>
          <w:rFonts w:ascii="Times New Roman" w:hAnsi="Times New Roman" w:cs="Times New Roman"/>
          <w:color w:val="auto"/>
          <w:sz w:val="22"/>
          <w:szCs w:val="22"/>
        </w:rPr>
        <w:t xml:space="preserve"> deste edital</w:t>
      </w:r>
      <w:r w:rsidR="00BB12E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atender </w:t>
      </w:r>
      <w:r w:rsidR="0030768E">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necessidades da Secretaria Municipal de </w:t>
      </w:r>
      <w:r w:rsidR="00233521" w:rsidRPr="00697D72">
        <w:rPr>
          <w:rFonts w:ascii="Times New Roman" w:hAnsi="Times New Roman" w:cs="Times New Roman"/>
          <w:color w:val="auto"/>
          <w:sz w:val="22"/>
          <w:szCs w:val="22"/>
        </w:rPr>
        <w:t>Educação, Cultura e Desporto</w:t>
      </w:r>
      <w:r w:rsidR="00AC1534" w:rsidRPr="00697D72">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objetos/produtos devem ser de ótima qualidade, que serão analisados na entrega dos mesmos, utilizando os c</w:t>
      </w:r>
      <w:r w:rsidR="009D08A0" w:rsidRPr="00697D72">
        <w:rPr>
          <w:rFonts w:ascii="Times New Roman" w:hAnsi="Times New Roman" w:cs="Times New Roman"/>
          <w:color w:val="auto"/>
          <w:sz w:val="22"/>
          <w:szCs w:val="22"/>
        </w:rPr>
        <w:t xml:space="preserve">ritérios de </w:t>
      </w:r>
      <w:r w:rsidR="009D08A0" w:rsidRPr="00697D72">
        <w:rPr>
          <w:rFonts w:ascii="Times New Roman" w:hAnsi="Times New Roman" w:cs="Times New Roman"/>
          <w:b/>
          <w:color w:val="auto"/>
          <w:sz w:val="22"/>
          <w:szCs w:val="22"/>
        </w:rPr>
        <w:t>durabilidade</w:t>
      </w:r>
      <w:r w:rsidR="009D08A0" w:rsidRPr="00697D72">
        <w:rPr>
          <w:rFonts w:ascii="Times New Roman" w:hAnsi="Times New Roman" w:cs="Times New Roman"/>
          <w:color w:val="auto"/>
          <w:sz w:val="22"/>
          <w:szCs w:val="22"/>
        </w:rPr>
        <w:t xml:space="preserve">, </w:t>
      </w:r>
      <w:r w:rsidR="009D08A0" w:rsidRPr="00697D72">
        <w:rPr>
          <w:rFonts w:ascii="Times New Roman" w:hAnsi="Times New Roman" w:cs="Times New Roman"/>
          <w:b/>
          <w:color w:val="auto"/>
          <w:sz w:val="22"/>
          <w:szCs w:val="22"/>
        </w:rPr>
        <w:t>apar</w:t>
      </w:r>
      <w:r w:rsidRPr="00697D72">
        <w:rPr>
          <w:rFonts w:ascii="Times New Roman" w:hAnsi="Times New Roman" w:cs="Times New Roman"/>
          <w:b/>
          <w:color w:val="auto"/>
          <w:sz w:val="22"/>
          <w:szCs w:val="22"/>
        </w:rPr>
        <w:t>ência</w:t>
      </w:r>
      <w:r w:rsidRPr="00697D72">
        <w:rPr>
          <w:rFonts w:ascii="Times New Roman" w:hAnsi="Times New Roman" w:cs="Times New Roman"/>
          <w:color w:val="auto"/>
          <w:sz w:val="22"/>
          <w:szCs w:val="22"/>
        </w:rPr>
        <w:t xml:space="preserve"> e </w:t>
      </w:r>
      <w:r w:rsidRPr="00697D72">
        <w:rPr>
          <w:rFonts w:ascii="Times New Roman" w:hAnsi="Times New Roman" w:cs="Times New Roman"/>
          <w:b/>
          <w:color w:val="auto"/>
          <w:sz w:val="22"/>
          <w:szCs w:val="22"/>
        </w:rPr>
        <w:t>qualidade</w:t>
      </w:r>
      <w:r w:rsidRPr="00697D72">
        <w:rPr>
          <w:rFonts w:ascii="Times New Roman" w:hAnsi="Times New Roman" w:cs="Times New Roman"/>
          <w:color w:val="auto"/>
          <w:sz w:val="22"/>
          <w:szCs w:val="22"/>
        </w:rPr>
        <w:t>, sendo devolvidos para readequação, em caso de reprovação, sem nenhum ônus para o Município, devendo ser efetuada a troca dos m</w:t>
      </w:r>
      <w:r w:rsidR="00233521" w:rsidRPr="00697D72">
        <w:rPr>
          <w:rFonts w:ascii="Times New Roman" w:hAnsi="Times New Roman" w:cs="Times New Roman"/>
          <w:color w:val="auto"/>
          <w:sz w:val="22"/>
          <w:szCs w:val="22"/>
        </w:rPr>
        <w:t>esmos</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w:t>
      </w:r>
      <w:r w:rsidR="002E54B9" w:rsidRPr="00697D72">
        <w:rPr>
          <w:rFonts w:ascii="Times New Roman" w:hAnsi="Times New Roman" w:cs="Times New Roman"/>
          <w:color w:val="auto"/>
          <w:sz w:val="22"/>
          <w:szCs w:val="22"/>
        </w:rPr>
        <w:t>i</w:t>
      </w:r>
      <w:r w:rsidR="00233521" w:rsidRPr="00697D72">
        <w:rPr>
          <w:rFonts w:ascii="Times New Roman" w:hAnsi="Times New Roman" w:cs="Times New Roman"/>
          <w:color w:val="auto"/>
          <w:sz w:val="22"/>
          <w:szCs w:val="22"/>
        </w:rPr>
        <w:t>tens</w:t>
      </w:r>
      <w:r w:rsidR="005534AC">
        <w:rPr>
          <w:rFonts w:ascii="Times New Roman" w:hAnsi="Times New Roman" w:cs="Times New Roman"/>
          <w:color w:val="auto"/>
          <w:sz w:val="22"/>
          <w:szCs w:val="22"/>
        </w:rPr>
        <w:t xml:space="preserve"> </w:t>
      </w:r>
      <w:r w:rsidR="006647A0">
        <w:rPr>
          <w:rFonts w:ascii="Times New Roman" w:hAnsi="Times New Roman" w:cs="Times New Roman"/>
          <w:color w:val="auto"/>
          <w:sz w:val="22"/>
          <w:szCs w:val="22"/>
        </w:rPr>
        <w:t>(exceto perecíveis)</w:t>
      </w:r>
      <w:r w:rsidRPr="00697D72">
        <w:rPr>
          <w:rFonts w:ascii="Times New Roman" w:hAnsi="Times New Roman" w:cs="Times New Roman"/>
          <w:color w:val="auto"/>
          <w:sz w:val="22"/>
          <w:szCs w:val="22"/>
        </w:rPr>
        <w:t xml:space="preserve"> devem possuir </w:t>
      </w:r>
      <w:r w:rsidRPr="00697D72">
        <w:rPr>
          <w:rFonts w:ascii="Times New Roman" w:hAnsi="Times New Roman" w:cs="Times New Roman"/>
          <w:b/>
          <w:color w:val="auto"/>
          <w:sz w:val="22"/>
          <w:szCs w:val="22"/>
        </w:rPr>
        <w:t xml:space="preserve">validade igual/superior a </w:t>
      </w:r>
      <w:r w:rsidR="00233521" w:rsidRPr="00697D72">
        <w:rPr>
          <w:rFonts w:ascii="Times New Roman" w:hAnsi="Times New Roman" w:cs="Times New Roman"/>
          <w:b/>
          <w:color w:val="auto"/>
          <w:sz w:val="22"/>
          <w:szCs w:val="22"/>
        </w:rPr>
        <w:t>06</w:t>
      </w:r>
      <w:r w:rsidRPr="00697D72">
        <w:rPr>
          <w:rFonts w:ascii="Times New Roman" w:hAnsi="Times New Roman" w:cs="Times New Roman"/>
          <w:b/>
          <w:color w:val="auto"/>
          <w:sz w:val="22"/>
          <w:szCs w:val="22"/>
        </w:rPr>
        <w:t xml:space="preserve"> (</w:t>
      </w:r>
      <w:r w:rsidR="00233521" w:rsidRPr="00697D72">
        <w:rPr>
          <w:rFonts w:ascii="Times New Roman" w:hAnsi="Times New Roman" w:cs="Times New Roman"/>
          <w:b/>
          <w:color w:val="auto"/>
          <w:sz w:val="22"/>
          <w:szCs w:val="22"/>
        </w:rPr>
        <w:t>seis</w:t>
      </w:r>
      <w:r w:rsidRPr="00697D72">
        <w:rPr>
          <w:rFonts w:ascii="Times New Roman" w:hAnsi="Times New Roman" w:cs="Times New Roman"/>
          <w:b/>
          <w:color w:val="auto"/>
          <w:sz w:val="22"/>
          <w:szCs w:val="22"/>
        </w:rPr>
        <w:t>) meses</w:t>
      </w:r>
      <w:r w:rsidRPr="00697D72">
        <w:rPr>
          <w:rFonts w:ascii="Times New Roman" w:hAnsi="Times New Roman" w:cs="Times New Roman"/>
          <w:color w:val="auto"/>
          <w:sz w:val="22"/>
          <w:szCs w:val="22"/>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1.4</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licitante vencedora deverá garantir a utilização dos produtos durante sua validade. </w:t>
      </w:r>
    </w:p>
    <w:p w:rsidR="00233521"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1.5</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unidades devem possuir </w:t>
      </w:r>
      <w:r w:rsidR="007A54F8" w:rsidRPr="00697D72">
        <w:rPr>
          <w:rFonts w:ascii="Times New Roman" w:hAnsi="Times New Roman" w:cs="Times New Roman"/>
          <w:color w:val="auto"/>
          <w:sz w:val="22"/>
          <w:szCs w:val="22"/>
        </w:rPr>
        <w:t>todos os</w:t>
      </w:r>
      <w:r w:rsidRPr="00697D72">
        <w:rPr>
          <w:rFonts w:ascii="Times New Roman" w:hAnsi="Times New Roman" w:cs="Times New Roman"/>
          <w:color w:val="auto"/>
          <w:sz w:val="22"/>
          <w:szCs w:val="22"/>
        </w:rPr>
        <w:t xml:space="preserve"> requisitos: ser entregues em </w:t>
      </w:r>
      <w:r w:rsidRPr="00697D72">
        <w:rPr>
          <w:rFonts w:ascii="Times New Roman" w:hAnsi="Times New Roman" w:cs="Times New Roman"/>
          <w:b/>
          <w:color w:val="auto"/>
          <w:sz w:val="22"/>
          <w:szCs w:val="22"/>
        </w:rPr>
        <w:t>embalagens originais</w:t>
      </w:r>
      <w:r w:rsidRPr="00697D72">
        <w:rPr>
          <w:rFonts w:ascii="Times New Roman" w:hAnsi="Times New Roman" w:cs="Times New Roman"/>
          <w:color w:val="auto"/>
          <w:sz w:val="22"/>
          <w:szCs w:val="22"/>
        </w:rPr>
        <w:t xml:space="preserve">, contendo rótulo onde conste </w:t>
      </w:r>
      <w:r w:rsidRPr="00697D72">
        <w:rPr>
          <w:rFonts w:ascii="Times New Roman" w:hAnsi="Times New Roman" w:cs="Times New Roman"/>
          <w:b/>
          <w:color w:val="auto"/>
          <w:sz w:val="22"/>
          <w:szCs w:val="22"/>
        </w:rPr>
        <w:t>marca</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data de fabricação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prazo de validade</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código de barras</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composição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responsável técnico</w:t>
      </w:r>
      <w:r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 registro no órgão competente</w:t>
      </w:r>
      <w:r w:rsidRPr="00697D72">
        <w:rPr>
          <w:rFonts w:ascii="Times New Roman" w:hAnsi="Times New Roman" w:cs="Times New Roman"/>
          <w:color w:val="auto"/>
          <w:sz w:val="22"/>
          <w:szCs w:val="22"/>
        </w:rPr>
        <w:t xml:space="preserve"> e demais especificações técnicas necessárias exigidas por lei.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1.6</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697D72" w:rsidRDefault="008444EB" w:rsidP="0002781E">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1.7</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w:t>
      </w:r>
      <w:r w:rsidR="0002781E">
        <w:rPr>
          <w:rFonts w:ascii="Times New Roman" w:hAnsi="Times New Roman" w:cs="Times New Roman"/>
          <w:b/>
          <w:color w:val="auto"/>
          <w:sz w:val="22"/>
          <w:szCs w:val="22"/>
        </w:rPr>
        <w:t>8</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objeto/produto ofertado deverá ser compatível com as normas da </w:t>
      </w:r>
      <w:r w:rsidRPr="0030768E">
        <w:rPr>
          <w:rFonts w:ascii="Times New Roman" w:hAnsi="Times New Roman" w:cs="Times New Roman"/>
          <w:b/>
          <w:color w:val="auto"/>
          <w:sz w:val="22"/>
          <w:szCs w:val="22"/>
        </w:rPr>
        <w:t>ABNT</w:t>
      </w:r>
      <w:r w:rsidRPr="00697D72">
        <w:rPr>
          <w:rFonts w:ascii="Times New Roman" w:hAnsi="Times New Roman" w:cs="Times New Roman"/>
          <w:color w:val="auto"/>
          <w:sz w:val="22"/>
          <w:szCs w:val="22"/>
        </w:rPr>
        <w:t xml:space="preserve"> (Associação Brasileira de Normas Técnicas), e </w:t>
      </w:r>
      <w:r w:rsidRPr="0030768E">
        <w:rPr>
          <w:rFonts w:ascii="Times New Roman" w:hAnsi="Times New Roman" w:cs="Times New Roman"/>
          <w:b/>
          <w:color w:val="auto"/>
          <w:sz w:val="22"/>
          <w:szCs w:val="22"/>
        </w:rPr>
        <w:t>INMETRO</w:t>
      </w:r>
      <w:r w:rsidRPr="00697D72">
        <w:rPr>
          <w:rFonts w:ascii="Times New Roman" w:hAnsi="Times New Roman" w:cs="Times New Roman"/>
          <w:color w:val="auto"/>
          <w:sz w:val="22"/>
          <w:szCs w:val="22"/>
        </w:rPr>
        <w:t xml:space="preserve">, quando aplicável,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ou notificação para regularização;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w:t>
      </w:r>
      <w:r w:rsidR="0002781E">
        <w:rPr>
          <w:rFonts w:ascii="Times New Roman" w:hAnsi="Times New Roman" w:cs="Times New Roman"/>
          <w:b/>
          <w:color w:val="auto"/>
          <w:sz w:val="22"/>
          <w:szCs w:val="22"/>
        </w:rPr>
        <w:t>9</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em horário de funcionamento da mesma. </w:t>
      </w:r>
    </w:p>
    <w:p w:rsidR="005A3BA6"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02781E">
        <w:rPr>
          <w:rFonts w:ascii="Times New Roman" w:hAnsi="Times New Roman" w:cs="Times New Roman"/>
          <w:b/>
          <w:color w:val="auto"/>
          <w:sz w:val="22"/>
          <w:szCs w:val="22"/>
        </w:rPr>
        <w:t>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w:t>
      </w:r>
      <w:r w:rsidRPr="0030768E">
        <w:rPr>
          <w:rFonts w:ascii="Times New Roman" w:hAnsi="Times New Roman" w:cs="Times New Roman"/>
          <w:b/>
          <w:color w:val="auto"/>
          <w:sz w:val="22"/>
          <w:szCs w:val="22"/>
        </w:rPr>
        <w:t>prazo de entrega</w:t>
      </w:r>
      <w:r w:rsidRPr="00697D72">
        <w:rPr>
          <w:rFonts w:ascii="Times New Roman" w:hAnsi="Times New Roman" w:cs="Times New Roman"/>
          <w:color w:val="auto"/>
          <w:sz w:val="22"/>
          <w:szCs w:val="22"/>
        </w:rPr>
        <w:t xml:space="preserve"> do</w:t>
      </w:r>
      <w:r w:rsidR="00233521" w:rsidRPr="00697D72">
        <w:rPr>
          <w:rFonts w:ascii="Times New Roman" w:hAnsi="Times New Roman" w:cs="Times New Roman"/>
          <w:color w:val="auto"/>
          <w:sz w:val="22"/>
          <w:szCs w:val="22"/>
        </w:rPr>
        <w:t>s produtos não perecíveis</w:t>
      </w:r>
      <w:r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0A5F44"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0D1656" w:rsidRPr="00697D72">
        <w:rPr>
          <w:rFonts w:ascii="Times New Roman" w:hAnsi="Times New Roman" w:cs="Times New Roman"/>
          <w:color w:val="auto"/>
          <w:sz w:val="22"/>
          <w:szCs w:val="22"/>
        </w:rPr>
        <w:t>dez</w:t>
      </w:r>
      <w:r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w:t>
      </w:r>
      <w:r w:rsidRPr="00697D72">
        <w:rPr>
          <w:rFonts w:ascii="Times New Roman" w:hAnsi="Times New Roman" w:cs="Times New Roman"/>
          <w:color w:val="auto"/>
          <w:sz w:val="22"/>
          <w:szCs w:val="22"/>
        </w:rPr>
        <w:t xml:space="preserve">, da solicitação por escrito do material pela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não se admitindo atrasos injustificados,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multa e demais sanções estabelecidas neste edital e legislação pertinente,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02781E">
        <w:rPr>
          <w:rFonts w:ascii="Times New Roman" w:hAnsi="Times New Roman" w:cs="Times New Roman"/>
          <w:b/>
          <w:color w:val="auto"/>
          <w:sz w:val="22"/>
          <w:szCs w:val="22"/>
        </w:rPr>
        <w:t>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descumprimento das cláusulas estabelecidas neste edital acarretará nas sanções dispostas no item 10. </w:t>
      </w:r>
    </w:p>
    <w:p w:rsidR="004E5368" w:rsidRPr="00697D72" w:rsidRDefault="004E5368" w:rsidP="00A40117">
      <w:pPr>
        <w:pStyle w:val="Default"/>
        <w:spacing w:line="276" w:lineRule="auto"/>
        <w:rPr>
          <w:rFonts w:ascii="Times New Roman" w:hAnsi="Times New Roman" w:cs="Times New Roman"/>
          <w:b/>
          <w:bCs/>
          <w:color w:val="auto"/>
          <w:sz w:val="22"/>
          <w:szCs w:val="22"/>
        </w:rPr>
      </w:pPr>
    </w:p>
    <w:p w:rsidR="00BB12E8"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lastRenderedPageBreak/>
        <w:t>2</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APRESENTAÇÃO DOS ENVELOPES</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Deverão ser entregues ao Pregoeiro, no setor de licitações, na data, horário e no </w:t>
      </w:r>
      <w:proofErr w:type="gramStart"/>
      <w:r w:rsidRPr="00697D72">
        <w:rPr>
          <w:rFonts w:ascii="Times New Roman" w:hAnsi="Times New Roman" w:cs="Times New Roman"/>
          <w:color w:val="auto"/>
          <w:sz w:val="22"/>
          <w:szCs w:val="22"/>
        </w:rPr>
        <w:t>endereço referidos, 02 (dois)</w:t>
      </w:r>
      <w:proofErr w:type="gramEnd"/>
      <w:r w:rsidRPr="00697D72">
        <w:rPr>
          <w:rFonts w:ascii="Times New Roman" w:hAnsi="Times New Roman" w:cs="Times New Roman"/>
          <w:color w:val="auto"/>
          <w:sz w:val="22"/>
          <w:szCs w:val="22"/>
        </w:rPr>
        <w:t xml:space="preserve"> envelopes com as seguintes indicações externas: </w:t>
      </w:r>
    </w:p>
    <w:p w:rsidR="008444EB"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No primeiro envelope</w:t>
      </w:r>
      <w:r w:rsidR="00AC1534" w:rsidRPr="00697D72">
        <w:rPr>
          <w:rFonts w:ascii="Times New Roman" w:hAnsi="Times New Roman" w:cs="Times New Roman"/>
          <w:color w:val="auto"/>
          <w:sz w:val="22"/>
          <w:szCs w:val="22"/>
        </w:rPr>
        <w:t>:</w:t>
      </w:r>
    </w:p>
    <w:p w:rsidR="00F72928" w:rsidRPr="00697D72" w:rsidRDefault="00F72928" w:rsidP="00A40117">
      <w:pPr>
        <w:pStyle w:val="Default"/>
        <w:spacing w:line="276" w:lineRule="auto"/>
        <w:ind w:firstLine="708"/>
        <w:rPr>
          <w:rFonts w:ascii="Times New Roman" w:hAnsi="Times New Roman" w:cs="Times New Roman"/>
          <w:color w:val="auto"/>
          <w:sz w:val="22"/>
          <w:szCs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spacing w:line="360" w:lineRule="auto"/>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 xml:space="preserve">ENVELOPE </w:t>
            </w:r>
            <w:r w:rsidR="00BE128C">
              <w:rPr>
                <w:rFonts w:cs="Times New Roman"/>
                <w:b/>
                <w:bCs/>
                <w:sz w:val="22"/>
              </w:rPr>
              <w:t>01</w:t>
            </w:r>
            <w:r w:rsidRPr="00697D72">
              <w:rPr>
                <w:rFonts w:cs="Times New Roman"/>
                <w:b/>
                <w:bCs/>
                <w:sz w:val="22"/>
              </w:rPr>
              <w:t xml:space="preserve"> - PROPOSTA FINANCEIRA</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 xml:space="preserve">PREGÃO PRESENCIAL N.º </w:t>
            </w:r>
            <w:r w:rsidR="000273EA">
              <w:rPr>
                <w:rFonts w:cs="Times New Roman"/>
                <w:sz w:val="22"/>
              </w:rPr>
              <w:t>0</w:t>
            </w:r>
            <w:r w:rsidR="0002781E">
              <w:rPr>
                <w:rFonts w:cs="Times New Roman"/>
                <w:sz w:val="22"/>
              </w:rPr>
              <w:t>0</w:t>
            </w:r>
            <w:r w:rsidR="00C41AA9">
              <w:rPr>
                <w:rFonts w:cs="Times New Roman"/>
                <w:sz w:val="22"/>
              </w:rPr>
              <w:t>8</w:t>
            </w:r>
            <w:r w:rsidR="000273EA">
              <w:rPr>
                <w:rFonts w:cs="Times New Roman"/>
                <w:sz w:val="22"/>
              </w:rPr>
              <w:t>/20</w:t>
            </w:r>
            <w:r w:rsidR="00C41AA9">
              <w:rPr>
                <w:rFonts w:cs="Times New Roman"/>
                <w:sz w:val="22"/>
              </w:rPr>
              <w:t>20</w:t>
            </w:r>
            <w:r w:rsidRPr="00697D72">
              <w:rPr>
                <w:rFonts w:cs="Times New Roman"/>
                <w:sz w:val="22"/>
              </w:rPr>
              <w:t xml:space="preserve"> – Aquisição</w:t>
            </w:r>
            <w:r w:rsidR="00FA2388" w:rsidRPr="00697D72">
              <w:rPr>
                <w:rFonts w:cs="Times New Roman"/>
                <w:sz w:val="22"/>
              </w:rPr>
              <w:t xml:space="preserve">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0A5F44" w:rsidRPr="00697D72" w:rsidRDefault="000A5F44" w:rsidP="00A40117">
      <w:pPr>
        <w:autoSpaceDE w:val="0"/>
        <w:autoSpaceDN w:val="0"/>
        <w:adjustRightInd w:val="0"/>
        <w:spacing w:line="360" w:lineRule="auto"/>
        <w:rPr>
          <w:rFonts w:cs="Times New Roman"/>
          <w:b/>
          <w:bCs/>
          <w:sz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 xml:space="preserve">ENVELOPE </w:t>
            </w:r>
            <w:r w:rsidR="00BE128C">
              <w:rPr>
                <w:rFonts w:cs="Times New Roman"/>
                <w:b/>
                <w:bCs/>
                <w:sz w:val="22"/>
              </w:rPr>
              <w:t>02</w:t>
            </w:r>
            <w:r w:rsidRPr="00697D72">
              <w:rPr>
                <w:rFonts w:cs="Times New Roman"/>
                <w:b/>
                <w:bCs/>
                <w:sz w:val="22"/>
              </w:rPr>
              <w:t xml:space="preserve"> - HABILITAÇÃO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FA2388" w:rsidRPr="00697D72" w:rsidRDefault="00FA2388" w:rsidP="00A40117">
            <w:pPr>
              <w:autoSpaceDE w:val="0"/>
              <w:autoSpaceDN w:val="0"/>
              <w:adjustRightInd w:val="0"/>
              <w:jc w:val="both"/>
              <w:rPr>
                <w:rFonts w:cs="Times New Roman"/>
                <w:sz w:val="22"/>
              </w:rPr>
            </w:pPr>
            <w:r w:rsidRPr="00697D72">
              <w:rPr>
                <w:rFonts w:cs="Times New Roman"/>
                <w:sz w:val="22"/>
              </w:rPr>
              <w:t xml:space="preserve">PREGÃO PRESENCIAL N.º </w:t>
            </w:r>
            <w:r w:rsidR="000273EA">
              <w:rPr>
                <w:rFonts w:cs="Times New Roman"/>
                <w:sz w:val="22"/>
              </w:rPr>
              <w:t>0</w:t>
            </w:r>
            <w:r w:rsidR="0002781E">
              <w:rPr>
                <w:rFonts w:cs="Times New Roman"/>
                <w:sz w:val="22"/>
              </w:rPr>
              <w:t>0</w:t>
            </w:r>
            <w:r w:rsidR="00C41AA9">
              <w:rPr>
                <w:rFonts w:cs="Times New Roman"/>
                <w:sz w:val="22"/>
              </w:rPr>
              <w:t>8</w:t>
            </w:r>
            <w:r w:rsidR="000273EA">
              <w:rPr>
                <w:rFonts w:cs="Times New Roman"/>
                <w:sz w:val="22"/>
              </w:rPr>
              <w:t>/20</w:t>
            </w:r>
            <w:r w:rsidR="00C41AA9">
              <w:rPr>
                <w:rFonts w:cs="Times New Roman"/>
                <w:sz w:val="22"/>
              </w:rPr>
              <w:t>20</w:t>
            </w:r>
            <w:r w:rsidRPr="00697D72">
              <w:rPr>
                <w:rFonts w:cs="Times New Roman"/>
                <w:sz w:val="22"/>
              </w:rPr>
              <w:t xml:space="preserve"> – Aquisição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BB12E8" w:rsidRPr="00697D72" w:rsidRDefault="00BB12E8" w:rsidP="00A40117">
      <w:pPr>
        <w:pStyle w:val="Default"/>
        <w:spacing w:line="360"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 xml:space="preserve">2.1. </w:t>
      </w:r>
      <w:r w:rsidR="00AC1534" w:rsidRPr="00697D72">
        <w:rPr>
          <w:rFonts w:ascii="Times New Roman" w:hAnsi="Times New Roman" w:cs="Times New Roman"/>
          <w:b/>
          <w:bCs/>
          <w:color w:val="auto"/>
          <w:sz w:val="22"/>
          <w:szCs w:val="22"/>
        </w:rPr>
        <w:t xml:space="preserve">Credenciamento </w:t>
      </w:r>
    </w:p>
    <w:p w:rsidR="00BB12E8" w:rsidRPr="00697D72" w:rsidRDefault="00BB12E8"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fazer-se presente junto ao Pregoeiro mediante somente um representante legal, com os seguintes documentos em mãos, conforme instruções abaixo: </w:t>
      </w:r>
    </w:p>
    <w:p w:rsidR="00BB12E8" w:rsidRPr="00697D72" w:rsidRDefault="00BB12E8"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2.1.1.</w:t>
      </w:r>
      <w:r w:rsidRPr="00697D72">
        <w:rPr>
          <w:rFonts w:ascii="Times New Roman" w:hAnsi="Times New Roman" w:cs="Times New Roman"/>
          <w:color w:val="auto"/>
          <w:sz w:val="22"/>
          <w:szCs w:val="22"/>
        </w:rPr>
        <w:t xml:space="preserve"> O </w:t>
      </w:r>
      <w:r w:rsidRPr="00697D72">
        <w:rPr>
          <w:rFonts w:ascii="Times New Roman" w:hAnsi="Times New Roman" w:cs="Times New Roman"/>
          <w:b/>
          <w:color w:val="auto"/>
          <w:sz w:val="22"/>
          <w:szCs w:val="22"/>
        </w:rPr>
        <w:t>Credenciamento do Representante Legal</w:t>
      </w:r>
      <w:r w:rsidRPr="00697D72">
        <w:rPr>
          <w:rFonts w:ascii="Times New Roman" w:hAnsi="Times New Roman" w:cs="Times New Roman"/>
          <w:color w:val="auto"/>
          <w:sz w:val="22"/>
          <w:szCs w:val="22"/>
        </w:rPr>
        <w:t xml:space="preserve"> da licitante deverá ser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caso o representante seja sócio-gerente ou diretor da empresa, deverá apresentar </w:t>
      </w:r>
      <w:r w:rsidRPr="00697D72">
        <w:rPr>
          <w:rFonts w:ascii="Times New Roman" w:hAnsi="Times New Roman" w:cs="Times New Roman"/>
          <w:b/>
          <w:color w:val="auto"/>
          <w:sz w:val="22"/>
          <w:szCs w:val="22"/>
        </w:rPr>
        <w:t>CRC</w:t>
      </w:r>
      <w:r w:rsidRPr="00697D72">
        <w:rPr>
          <w:rFonts w:ascii="Times New Roman" w:hAnsi="Times New Roman" w:cs="Times New Roman"/>
          <w:color w:val="auto"/>
          <w:sz w:val="22"/>
          <w:szCs w:val="22"/>
        </w:rPr>
        <w:t xml:space="preserve"> (Certificado de Registro Cadastral) ou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Estatuto ou Contrato Social</w:t>
      </w:r>
      <w:r w:rsidRPr="00697D72">
        <w:rPr>
          <w:rFonts w:ascii="Times New Roman" w:hAnsi="Times New Roman" w:cs="Times New Roman"/>
          <w:color w:val="auto"/>
          <w:sz w:val="22"/>
          <w:szCs w:val="22"/>
        </w:rPr>
        <w:t xml:space="preserve">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 caso o representante não seja sócio-gerente ou diretor, o seu credenciamento far-se-á mediante: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w:t>
      </w:r>
      <w:r w:rsidRPr="00697D72">
        <w:rPr>
          <w:rFonts w:ascii="Times New Roman" w:hAnsi="Times New Roman" w:cs="Times New Roman"/>
          <w:b/>
          <w:color w:val="auto"/>
          <w:sz w:val="22"/>
          <w:szCs w:val="22"/>
        </w:rPr>
        <w:t>Carta de Credenciamento</w:t>
      </w:r>
      <w:r w:rsidRPr="00697D72">
        <w:rPr>
          <w:rFonts w:ascii="Times New Roman" w:hAnsi="Times New Roman" w:cs="Times New Roman"/>
          <w:color w:val="auto"/>
          <w:sz w:val="22"/>
          <w:szCs w:val="22"/>
        </w:rPr>
        <w:t xml:space="preserve"> (conforme modelo do Anexo I), assinada pelo representante legal da empresa cuja comprovação far-se-á por meio da apresentação do CRC ou Ato Constitutivo ou Estatuto ou Contrato Social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Instrumento Público de Procuração</w:t>
      </w:r>
      <w:r w:rsidRPr="00697D72">
        <w:rPr>
          <w:rFonts w:ascii="Times New Roman" w:hAnsi="Times New Roman" w:cs="Times New Roman"/>
          <w:color w:val="auto"/>
          <w:sz w:val="22"/>
          <w:szCs w:val="22"/>
        </w:rPr>
        <w:t xml:space="preserve">, que conceda ao </w:t>
      </w:r>
      <w:proofErr w:type="gramStart"/>
      <w:r w:rsidRPr="00697D72">
        <w:rPr>
          <w:rFonts w:ascii="Times New Roman" w:hAnsi="Times New Roman" w:cs="Times New Roman"/>
          <w:color w:val="auto"/>
          <w:sz w:val="22"/>
          <w:szCs w:val="22"/>
        </w:rPr>
        <w:t>representante poderes</w:t>
      </w:r>
      <w:proofErr w:type="gramEnd"/>
      <w:r w:rsidRPr="00697D72">
        <w:rPr>
          <w:rFonts w:ascii="Times New Roman" w:hAnsi="Times New Roman" w:cs="Times New Roman"/>
          <w:color w:val="auto"/>
          <w:sz w:val="22"/>
          <w:szCs w:val="22"/>
        </w:rPr>
        <w:t xml:space="preserve"> legais,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r w:rsidRPr="00697D72">
        <w:rPr>
          <w:rFonts w:ascii="Times New Roman" w:hAnsi="Times New Roman" w:cs="Times New Roman"/>
          <w:b/>
          <w:color w:val="auto"/>
          <w:sz w:val="22"/>
          <w:szCs w:val="22"/>
        </w:rPr>
        <w:t>Instrumento Particular de Procuração</w:t>
      </w:r>
      <w:r w:rsidRPr="00697D72">
        <w:rPr>
          <w:rFonts w:ascii="Times New Roman" w:hAnsi="Times New Roman" w:cs="Times New Roman"/>
          <w:color w:val="auto"/>
          <w:sz w:val="22"/>
          <w:szCs w:val="22"/>
        </w:rPr>
        <w:t xml:space="preserve">, com assinatura reconhecida em cartório, que conceda ao </w:t>
      </w:r>
      <w:proofErr w:type="gramStart"/>
      <w:r w:rsidRPr="00697D72">
        <w:rPr>
          <w:rFonts w:ascii="Times New Roman" w:hAnsi="Times New Roman" w:cs="Times New Roman"/>
          <w:color w:val="auto"/>
          <w:sz w:val="22"/>
          <w:szCs w:val="22"/>
        </w:rPr>
        <w:t>representante poderes</w:t>
      </w:r>
      <w:proofErr w:type="gramEnd"/>
      <w:r w:rsidRPr="00697D72">
        <w:rPr>
          <w:rFonts w:ascii="Times New Roman" w:hAnsi="Times New Roman" w:cs="Times New Roman"/>
          <w:color w:val="auto"/>
          <w:sz w:val="22"/>
          <w:szCs w:val="22"/>
        </w:rPr>
        <w:t xml:space="preserve"> legais, sendo que: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2.1.1.1. Se for concedido por sócio-gerente ou diretor, esta condição deverá ser comprovada conforme descrito no subitem </w:t>
      </w:r>
      <w:proofErr w:type="gramStart"/>
      <w:r w:rsidRPr="00697D72">
        <w:rPr>
          <w:rFonts w:ascii="Times New Roman" w:hAnsi="Times New Roman" w:cs="Times New Roman"/>
          <w:color w:val="auto"/>
          <w:sz w:val="22"/>
          <w:szCs w:val="22"/>
        </w:rPr>
        <w:t>2.1.1.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2.1.1.2. Se for assinada por outra pessoa, que não seja sócio-gerente ou diretor, deverá ter poderes para assinar o referido documento, sendo que a comprovação far-se-á por meio dos documentos que comprovem tal condição. </w:t>
      </w:r>
    </w:p>
    <w:p w:rsidR="00F72928" w:rsidRDefault="00F72928" w:rsidP="00A40117">
      <w:pPr>
        <w:pStyle w:val="Default"/>
        <w:spacing w:line="276" w:lineRule="auto"/>
        <w:jc w:val="both"/>
        <w:rPr>
          <w:rFonts w:ascii="Times New Roman" w:hAnsi="Times New Roman" w:cs="Times New Roman"/>
          <w:b/>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2.1.2.</w:t>
      </w:r>
      <w:r w:rsidRPr="00697D72">
        <w:rPr>
          <w:rFonts w:ascii="Times New Roman" w:hAnsi="Times New Roman" w:cs="Times New Roman"/>
          <w:color w:val="auto"/>
          <w:sz w:val="22"/>
          <w:szCs w:val="22"/>
        </w:rPr>
        <w:t xml:space="preserve"> A licitante deverá apresentar </w:t>
      </w:r>
      <w:r w:rsidRPr="00697D72">
        <w:rPr>
          <w:rFonts w:ascii="Times New Roman" w:hAnsi="Times New Roman" w:cs="Times New Roman"/>
          <w:b/>
          <w:color w:val="auto"/>
          <w:sz w:val="22"/>
          <w:szCs w:val="22"/>
        </w:rPr>
        <w:t>DECLARAÇÃO</w:t>
      </w:r>
      <w:r w:rsidRPr="00697D72">
        <w:rPr>
          <w:rFonts w:ascii="Times New Roman" w:hAnsi="Times New Roman" w:cs="Times New Roman"/>
          <w:color w:val="auto"/>
          <w:sz w:val="22"/>
          <w:szCs w:val="22"/>
        </w:rPr>
        <w:t xml:space="preserve"> (</w:t>
      </w:r>
      <w:r w:rsidRPr="00697D72">
        <w:rPr>
          <w:rFonts w:ascii="Times New Roman" w:hAnsi="Times New Roman" w:cs="Times New Roman"/>
          <w:color w:val="000000" w:themeColor="text1"/>
          <w:sz w:val="22"/>
          <w:szCs w:val="22"/>
        </w:rPr>
        <w:t xml:space="preserve">Anexo VI), </w:t>
      </w:r>
      <w:r w:rsidRPr="00697D72">
        <w:rPr>
          <w:rFonts w:ascii="Times New Roman" w:hAnsi="Times New Roman" w:cs="Times New Roman"/>
          <w:color w:val="auto"/>
          <w:sz w:val="22"/>
          <w:szCs w:val="22"/>
        </w:rPr>
        <w:t xml:space="preserve">dando ciência de que cumpre plenamente os </w:t>
      </w:r>
      <w:r w:rsidRPr="00697D72">
        <w:rPr>
          <w:rFonts w:ascii="Times New Roman" w:hAnsi="Times New Roman" w:cs="Times New Roman"/>
          <w:b/>
          <w:color w:val="auto"/>
          <w:sz w:val="22"/>
          <w:szCs w:val="22"/>
        </w:rPr>
        <w:t>requisitos de habilitação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A declaração deverá estar assinada por pessoa devidamente habilitada nas formas supracitadas;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2.1.3.</w:t>
      </w:r>
      <w:r w:rsidRPr="00697D72">
        <w:rPr>
          <w:rFonts w:ascii="Times New Roman" w:hAnsi="Times New Roman" w:cs="Times New Roman"/>
          <w:color w:val="auto"/>
          <w:sz w:val="22"/>
          <w:szCs w:val="22"/>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2.1.4.</w:t>
      </w:r>
      <w:r w:rsidRPr="00697D72">
        <w:rPr>
          <w:rFonts w:ascii="Times New Roman" w:hAnsi="Times New Roman" w:cs="Times New Roman"/>
          <w:color w:val="auto"/>
          <w:sz w:val="22"/>
          <w:szCs w:val="22"/>
        </w:rPr>
        <w:t xml:space="preserve"> O Pregoeiro poderá, no curso da sessão pública de pregão, consultar o Cadastro da licitante, junto ao Setor de Licitações, para comprovar os poderes do Credenciamento e/ou Procuração.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w:t>
      </w:r>
      <w:r w:rsidR="00233521"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Cada credenciado poderá representar apenas uma empresa, o qual deverá estar munido de Cédula de Identidade.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2.1.6</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No momento do credenciamento, a licitante que pretender se utilizar dos benefícios previstos nos artigos 42 a 45 da Lei Complementar n.º 123, de 14 de dezembro de 2006, deverá apresentar </w:t>
      </w:r>
      <w:r w:rsidR="00AA2CBA" w:rsidRPr="005534AC">
        <w:rPr>
          <w:rFonts w:ascii="Times New Roman" w:hAnsi="Times New Roman" w:cs="Times New Roman"/>
          <w:b/>
          <w:color w:val="auto"/>
          <w:sz w:val="22"/>
          <w:szCs w:val="22"/>
        </w:rPr>
        <w:t>D</w:t>
      </w:r>
      <w:r w:rsidR="008444EB" w:rsidRPr="00697D72">
        <w:rPr>
          <w:rFonts w:ascii="Times New Roman" w:hAnsi="Times New Roman" w:cs="Times New Roman"/>
          <w:b/>
          <w:color w:val="auto"/>
          <w:sz w:val="22"/>
          <w:szCs w:val="22"/>
        </w:rPr>
        <w:t>eclaração</w:t>
      </w:r>
      <w:r w:rsidR="008444EB" w:rsidRPr="00697D72">
        <w:rPr>
          <w:rFonts w:ascii="Times New Roman" w:hAnsi="Times New Roman" w:cs="Times New Roman"/>
          <w:color w:val="auto"/>
          <w:sz w:val="22"/>
          <w:szCs w:val="22"/>
        </w:rPr>
        <w:t xml:space="preserve"> de que se enquadra como </w:t>
      </w:r>
      <w:r w:rsidR="00291E9C" w:rsidRPr="00697D72">
        <w:rPr>
          <w:rFonts w:ascii="Times New Roman" w:hAnsi="Times New Roman" w:cs="Times New Roman"/>
          <w:b/>
          <w:color w:val="auto"/>
          <w:sz w:val="22"/>
          <w:szCs w:val="22"/>
        </w:rPr>
        <w:t>M</w:t>
      </w:r>
      <w:r w:rsidR="008444EB" w:rsidRPr="00697D72">
        <w:rPr>
          <w:rFonts w:ascii="Times New Roman" w:hAnsi="Times New Roman" w:cs="Times New Roman"/>
          <w:b/>
          <w:color w:val="auto"/>
          <w:sz w:val="22"/>
          <w:szCs w:val="22"/>
        </w:rPr>
        <w:t>icroempresa</w:t>
      </w:r>
      <w:r w:rsidR="008444EB" w:rsidRPr="00697D72">
        <w:rPr>
          <w:rFonts w:ascii="Times New Roman" w:hAnsi="Times New Roman" w:cs="Times New Roman"/>
          <w:color w:val="auto"/>
          <w:sz w:val="22"/>
          <w:szCs w:val="22"/>
        </w:rPr>
        <w:t xml:space="preserve"> ou </w:t>
      </w:r>
      <w:r w:rsidR="00291E9C" w:rsidRPr="00697D72">
        <w:rPr>
          <w:rFonts w:ascii="Times New Roman" w:hAnsi="Times New Roman" w:cs="Times New Roman"/>
          <w:b/>
          <w:color w:val="auto"/>
          <w:sz w:val="22"/>
          <w:szCs w:val="22"/>
        </w:rPr>
        <w:t>E</w:t>
      </w:r>
      <w:r w:rsidR="008444EB" w:rsidRPr="00697D72">
        <w:rPr>
          <w:rFonts w:ascii="Times New Roman" w:hAnsi="Times New Roman" w:cs="Times New Roman"/>
          <w:b/>
          <w:color w:val="auto"/>
          <w:sz w:val="22"/>
          <w:szCs w:val="22"/>
        </w:rPr>
        <w:t xml:space="preserve">mpresa de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 xml:space="preserve">equeno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orte</w:t>
      </w:r>
      <w:r w:rsidR="008444EB" w:rsidRPr="00697D72">
        <w:rPr>
          <w:rFonts w:ascii="Times New Roman" w:hAnsi="Times New Roman" w:cs="Times New Roman"/>
          <w:color w:val="auto"/>
          <w:sz w:val="22"/>
          <w:szCs w:val="22"/>
        </w:rPr>
        <w:t xml:space="preserve"> (conforme Anexo V), assinada por representante legal e por contador ou técnico contábil da empresa. </w:t>
      </w:r>
    </w:p>
    <w:p w:rsidR="00EE4877"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.1. A declaração citada no subitem anterior deverá conter o número de inscrição do profissional no Conselho Regional de Contabilidade – CRC e a assinatura do mesmo.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.2. A licitante que escolher pelo credenciamento por meio do Certificado de Registro Cadastral – CRC, conforme o subitem </w:t>
      </w:r>
      <w:proofErr w:type="gramStart"/>
      <w:r w:rsidR="008444EB" w:rsidRPr="00697D72">
        <w:rPr>
          <w:rFonts w:ascii="Times New Roman" w:hAnsi="Times New Roman" w:cs="Times New Roman"/>
          <w:color w:val="auto"/>
          <w:sz w:val="22"/>
          <w:szCs w:val="22"/>
        </w:rPr>
        <w:t>2.1.1.</w:t>
      </w:r>
      <w:proofErr w:type="gramEnd"/>
      <w:r w:rsidR="008444EB" w:rsidRPr="00697D72">
        <w:rPr>
          <w:rFonts w:ascii="Times New Roman" w:hAnsi="Times New Roman" w:cs="Times New Roman"/>
          <w:color w:val="auto"/>
          <w:sz w:val="22"/>
          <w:szCs w:val="22"/>
        </w:rPr>
        <w:t xml:space="preserve">I, ficará dispensada da apresentação do documento referido no subitem 2.1.8, desde que tenha o campo Declaração de Enquadramento como ME/EPP preenchido, e em vigor.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3</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PROPOSTA </w:t>
      </w:r>
      <w:r w:rsidRPr="00697D72">
        <w:rPr>
          <w:rFonts w:ascii="Times New Roman" w:hAnsi="Times New Roman" w:cs="Times New Roman"/>
          <w:color w:val="auto"/>
          <w:sz w:val="22"/>
          <w:szCs w:val="22"/>
        </w:rPr>
        <w:t xml:space="preserve">- Envelope n.º 01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apresentar a proposta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em cartório.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w:t>
      </w:r>
      <w:r w:rsidRPr="00697D72">
        <w:rPr>
          <w:rFonts w:ascii="Times New Roman" w:hAnsi="Times New Roman" w:cs="Times New Roman"/>
          <w:color w:val="auto"/>
          <w:sz w:val="22"/>
          <w:szCs w:val="22"/>
        </w:rPr>
        <w:t xml:space="preserve"> A proposta deverá ser entregue em envelope lacrado (vide item 02) e poderá ser apresentada </w:t>
      </w:r>
      <w:r w:rsidRPr="00697D72">
        <w:rPr>
          <w:rFonts w:ascii="Times New Roman" w:hAnsi="Times New Roman" w:cs="Times New Roman"/>
          <w:color w:val="000000" w:themeColor="text1"/>
          <w:sz w:val="22"/>
          <w:szCs w:val="22"/>
        </w:rPr>
        <w:t>no Anexo II (Formulário Padrão para Preenchimento da Proposta)</w:t>
      </w:r>
      <w:r w:rsidRPr="00697D72">
        <w:rPr>
          <w:rFonts w:ascii="Times New Roman" w:hAnsi="Times New Roman" w:cs="Times New Roman"/>
          <w:color w:val="auto"/>
          <w:sz w:val="22"/>
          <w:szCs w:val="22"/>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D5EBA">
        <w:rPr>
          <w:rFonts w:ascii="Times New Roman" w:hAnsi="Times New Roman" w:cs="Times New Roman"/>
          <w:b/>
          <w:color w:val="auto"/>
          <w:sz w:val="22"/>
          <w:szCs w:val="22"/>
        </w:rPr>
        <w:t>3.1.1.</w:t>
      </w:r>
      <w:r w:rsidRPr="00697D72">
        <w:rPr>
          <w:rFonts w:ascii="Times New Roman" w:hAnsi="Times New Roman" w:cs="Times New Roman"/>
          <w:color w:val="auto"/>
          <w:sz w:val="22"/>
          <w:szCs w:val="22"/>
        </w:rPr>
        <w:t xml:space="preserve"> No caso da licitante apresentar a proposta de preço em formulário próprio, deverá obedecer ao descritivo do </w:t>
      </w:r>
      <w:r w:rsidR="001027A7"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tem, quanto à ordem, as quantidades e às características do mesmo</w:t>
      </w:r>
      <w:r w:rsidR="001A7B2E">
        <w:rPr>
          <w:rFonts w:ascii="Times New Roman" w:hAnsi="Times New Roman" w:cs="Times New Roman"/>
          <w:color w:val="auto"/>
          <w:sz w:val="22"/>
          <w:szCs w:val="22"/>
        </w:rPr>
        <w:t>, assim como a marca do produto.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3.2.</w:t>
      </w:r>
      <w:r w:rsidRPr="00697D72">
        <w:rPr>
          <w:rFonts w:ascii="Times New Roman" w:hAnsi="Times New Roman" w:cs="Times New Roman"/>
          <w:color w:val="auto"/>
          <w:sz w:val="22"/>
          <w:szCs w:val="22"/>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3.3.</w:t>
      </w:r>
      <w:r w:rsidRPr="00697D72">
        <w:rPr>
          <w:rFonts w:ascii="Times New Roman" w:hAnsi="Times New Roman" w:cs="Times New Roman"/>
          <w:color w:val="auto"/>
          <w:sz w:val="22"/>
          <w:szCs w:val="22"/>
        </w:rPr>
        <w:t xml:space="preserve"> A licitante deverá informar em sua proposta (Anexo II), o </w:t>
      </w:r>
      <w:r w:rsidRPr="00697D72">
        <w:rPr>
          <w:rFonts w:ascii="Times New Roman" w:hAnsi="Times New Roman" w:cs="Times New Roman"/>
          <w:b/>
          <w:color w:val="auto"/>
          <w:sz w:val="22"/>
          <w:szCs w:val="22"/>
        </w:rPr>
        <w:t>FORNECEDOR/MARCA</w:t>
      </w:r>
      <w:r w:rsidRPr="00697D72">
        <w:rPr>
          <w:rFonts w:ascii="Times New Roman" w:hAnsi="Times New Roman" w:cs="Times New Roman"/>
          <w:color w:val="auto"/>
          <w:sz w:val="22"/>
          <w:szCs w:val="22"/>
        </w:rPr>
        <w:t xml:space="preserve"> do material ofertado</w:t>
      </w:r>
      <w:r w:rsidR="00B81E20">
        <w:rPr>
          <w:rFonts w:ascii="Times New Roman" w:hAnsi="Times New Roman" w:cs="Times New Roman"/>
          <w:color w:val="auto"/>
          <w:sz w:val="22"/>
          <w:szCs w:val="22"/>
        </w:rPr>
        <w:t xml:space="preserve">, constando apenas uma marca por </w:t>
      </w:r>
      <w:r w:rsidR="00216116">
        <w:rPr>
          <w:rFonts w:ascii="Times New Roman" w:hAnsi="Times New Roman" w:cs="Times New Roman"/>
          <w:color w:val="auto"/>
          <w:sz w:val="22"/>
          <w:szCs w:val="22"/>
        </w:rPr>
        <w:t>i</w:t>
      </w:r>
      <w:r w:rsidR="00B81E20">
        <w:rPr>
          <w:rFonts w:ascii="Times New Roman" w:hAnsi="Times New Roman" w:cs="Times New Roman"/>
          <w:color w:val="auto"/>
          <w:sz w:val="22"/>
          <w:szCs w:val="22"/>
        </w:rPr>
        <w:t>tem</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3.3.1. Não será aceito, no momento da entrega, material de fornecedor</w:t>
      </w:r>
      <w:r w:rsidR="001A7B2E">
        <w:rPr>
          <w:rFonts w:ascii="Times New Roman" w:hAnsi="Times New Roman" w:cs="Times New Roman"/>
          <w:color w:val="auto"/>
          <w:sz w:val="22"/>
          <w:szCs w:val="22"/>
        </w:rPr>
        <w:t>/marca</w:t>
      </w:r>
      <w:r w:rsidRPr="00697D72">
        <w:rPr>
          <w:rFonts w:ascii="Times New Roman" w:hAnsi="Times New Roman" w:cs="Times New Roman"/>
          <w:color w:val="auto"/>
          <w:sz w:val="22"/>
          <w:szCs w:val="22"/>
        </w:rPr>
        <w:t xml:space="preserve"> diferente daquele constante na proposta vencedora.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273EA">
        <w:rPr>
          <w:rFonts w:ascii="Times New Roman" w:hAnsi="Times New Roman" w:cs="Times New Roman"/>
          <w:color w:val="auto"/>
          <w:sz w:val="22"/>
          <w:szCs w:val="22"/>
        </w:rPr>
        <w:t>3.4. 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3.5.</w:t>
      </w:r>
      <w:r w:rsidRPr="00697D72">
        <w:rPr>
          <w:rFonts w:ascii="Times New Roman" w:hAnsi="Times New Roman" w:cs="Times New Roman"/>
          <w:color w:val="auto"/>
          <w:sz w:val="22"/>
          <w:szCs w:val="22"/>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3.6.</w:t>
      </w:r>
      <w:r w:rsidRPr="00697D72">
        <w:rPr>
          <w:rFonts w:ascii="Times New Roman" w:hAnsi="Times New Roman" w:cs="Times New Roman"/>
          <w:color w:val="auto"/>
          <w:sz w:val="22"/>
          <w:szCs w:val="22"/>
        </w:rPr>
        <w:t xml:space="preserve"> A licitante deverá considerar, para formulação de sua proposta, as seguintes condições: </w:t>
      </w:r>
    </w:p>
    <w:p w:rsidR="00804037"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w:t>
      </w:r>
      <w:r w:rsidR="00255D44" w:rsidRPr="00216116">
        <w:rPr>
          <w:rFonts w:ascii="Times New Roman" w:hAnsi="Times New Roman" w:cs="Times New Roman"/>
          <w:b/>
          <w:color w:val="auto"/>
          <w:sz w:val="22"/>
          <w:szCs w:val="22"/>
        </w:rPr>
        <w:t>1</w:t>
      </w:r>
      <w:r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F00E06" w:rsidRPr="00697D72">
        <w:rPr>
          <w:rFonts w:ascii="Times New Roman" w:hAnsi="Times New Roman" w:cs="Times New Roman"/>
          <w:color w:val="auto"/>
          <w:sz w:val="22"/>
          <w:szCs w:val="22"/>
        </w:rPr>
        <w:t>Educação</w:t>
      </w:r>
      <w:r w:rsidR="000D1656" w:rsidRPr="00697D72">
        <w:rPr>
          <w:rFonts w:ascii="Times New Roman" w:hAnsi="Times New Roman" w:cs="Times New Roman"/>
          <w:color w:val="auto"/>
          <w:sz w:val="22"/>
          <w:szCs w:val="22"/>
        </w:rPr>
        <w:t xml:space="preserve"> e </w:t>
      </w:r>
      <w:r w:rsidR="00804037" w:rsidRPr="00697D72">
        <w:rPr>
          <w:rFonts w:ascii="Times New Roman" w:hAnsi="Times New Roman" w:cs="Times New Roman"/>
          <w:color w:val="auto"/>
          <w:sz w:val="22"/>
          <w:szCs w:val="22"/>
        </w:rPr>
        <w:t xml:space="preserve">conforme </w:t>
      </w:r>
      <w:r w:rsidR="000D1656" w:rsidRPr="00697D72">
        <w:rPr>
          <w:rFonts w:ascii="Times New Roman" w:hAnsi="Times New Roman" w:cs="Times New Roman"/>
          <w:color w:val="auto"/>
          <w:sz w:val="22"/>
          <w:szCs w:val="22"/>
        </w:rPr>
        <w:t>definição dos locais de entrega</w:t>
      </w:r>
      <w:r w:rsidR="00804037" w:rsidRPr="00697D72">
        <w:rPr>
          <w:rFonts w:ascii="Times New Roman" w:hAnsi="Times New Roman" w:cs="Times New Roman"/>
          <w:color w:val="auto"/>
          <w:sz w:val="22"/>
          <w:szCs w:val="22"/>
        </w:rPr>
        <w:t xml:space="preserve"> a seguir:</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localizadas na Zona urbana:</w:t>
      </w:r>
      <w:r w:rsidRPr="00614BFF">
        <w:rPr>
          <w:rFonts w:ascii="Times New Roman" w:hAnsi="Times New Roman" w:cs="Times New Roman"/>
          <w:color w:val="auto"/>
        </w:rPr>
        <w:t xml:space="preserve"> terças-feiras das 8h às 11h e das 13h às 16h;</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da Zona Rural:</w:t>
      </w:r>
      <w:r w:rsidRPr="00614BFF">
        <w:rPr>
          <w:rFonts w:ascii="Times New Roman" w:hAnsi="Times New Roman" w:cs="Times New Roman"/>
          <w:color w:val="auto"/>
        </w:rPr>
        <w:t xml:space="preserve"> Nas escolas - terças-feiras, das 08h às </w:t>
      </w:r>
      <w:proofErr w:type="gramStart"/>
      <w:r w:rsidRPr="00614BFF">
        <w:rPr>
          <w:rFonts w:ascii="Times New Roman" w:hAnsi="Times New Roman" w:cs="Times New Roman"/>
          <w:color w:val="auto"/>
        </w:rPr>
        <w:t>16h</w:t>
      </w:r>
      <w:proofErr w:type="gramEnd"/>
    </w:p>
    <w:p w:rsidR="005A3BA6" w:rsidRPr="00614BFF" w:rsidRDefault="005A3BA6" w:rsidP="00A40117">
      <w:pPr>
        <w:pStyle w:val="Default"/>
        <w:spacing w:line="276" w:lineRule="auto"/>
        <w:jc w:val="both"/>
        <w:rPr>
          <w:rFonts w:ascii="Times New Roman" w:hAnsi="Times New Roman" w:cs="Times New Roman"/>
          <w:color w:val="auto"/>
        </w:rPr>
      </w:pPr>
      <w:r w:rsidRPr="00614BFF">
        <w:rPr>
          <w:rFonts w:ascii="Times New Roman" w:hAnsi="Times New Roman" w:cs="Times New Roman"/>
          <w:color w:val="auto"/>
        </w:rPr>
        <w:t xml:space="preserve">           3.6.1.1 – Tabela de distâncias entre a sede do município e as escolas rurais:</w:t>
      </w:r>
    </w:p>
    <w:p w:rsidR="005A3BA6" w:rsidRPr="00614BFF" w:rsidRDefault="005A3BA6" w:rsidP="005A3BA6">
      <w:pPr>
        <w:pStyle w:val="Default"/>
        <w:jc w:val="both"/>
        <w:rPr>
          <w:rFonts w:ascii="Times New Roman" w:hAnsi="Times New Roman" w:cs="Times New Roman"/>
          <w:color w:val="auto"/>
        </w:rPr>
      </w:pPr>
      <w:r w:rsidRPr="00614BFF">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5A3BA6" w:rsidRPr="00614BFF" w:rsidTr="00E70CD2">
        <w:tc>
          <w:tcPr>
            <w:tcW w:w="4111"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lastRenderedPageBreak/>
              <w:t>Escola</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Distância da sede do município</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E.M.E.F. Ana Teresa da Rosa</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42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 xml:space="preserve">E.M.E.F. São João </w:t>
            </w:r>
            <w:proofErr w:type="gramStart"/>
            <w:r w:rsidRPr="00614BFF">
              <w:rPr>
                <w:rFonts w:ascii="Times New Roman" w:hAnsi="Times New Roman" w:cs="Times New Roman"/>
                <w:color w:val="auto"/>
              </w:rPr>
              <w:t>Batista</w:t>
            </w:r>
            <w:proofErr w:type="gramEnd"/>
            <w:r w:rsidRPr="00614BFF">
              <w:rPr>
                <w:rFonts w:ascii="Times New Roman" w:hAnsi="Times New Roman" w:cs="Times New Roman"/>
                <w:color w:val="auto"/>
              </w:rPr>
              <w:t xml:space="preserve"> </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15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Sen. José Erminio de Morais</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21 Km</w:t>
            </w:r>
            <w:proofErr w:type="gramEnd"/>
          </w:p>
        </w:tc>
      </w:tr>
    </w:tbl>
    <w:p w:rsidR="00614BFF" w:rsidRDefault="00614BFF" w:rsidP="00A40117">
      <w:pPr>
        <w:pStyle w:val="Default"/>
        <w:spacing w:line="276" w:lineRule="auto"/>
        <w:jc w:val="both"/>
        <w:rPr>
          <w:rFonts w:ascii="Times New Roman" w:hAnsi="Times New Roman" w:cs="Times New Roman"/>
          <w:b/>
          <w:color w:val="auto"/>
          <w:sz w:val="22"/>
          <w:szCs w:val="22"/>
        </w:rPr>
      </w:pP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3.6.2</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O prazo de entrega do</w:t>
      </w:r>
      <w:r w:rsidR="00F00E06" w:rsidRPr="00697D72">
        <w:rPr>
          <w:rFonts w:ascii="Times New Roman" w:hAnsi="Times New Roman" w:cs="Times New Roman"/>
          <w:color w:val="auto"/>
          <w:sz w:val="22"/>
          <w:szCs w:val="22"/>
        </w:rPr>
        <w:t xml:space="preserve">s </w:t>
      </w:r>
      <w:proofErr w:type="gramStart"/>
      <w:r w:rsidR="00F00E06" w:rsidRPr="00697D72">
        <w:rPr>
          <w:rFonts w:ascii="Times New Roman" w:hAnsi="Times New Roman" w:cs="Times New Roman"/>
          <w:color w:val="auto"/>
          <w:sz w:val="22"/>
          <w:szCs w:val="22"/>
        </w:rPr>
        <w:t>não-perecíveis</w:t>
      </w:r>
      <w:proofErr w:type="gramEnd"/>
      <w:r w:rsidR="008444EB"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8444EB" w:rsidRPr="00697D72">
        <w:rPr>
          <w:rFonts w:ascii="Times New Roman" w:hAnsi="Times New Roman" w:cs="Times New Roman"/>
          <w:color w:val="auto"/>
          <w:sz w:val="22"/>
          <w:szCs w:val="22"/>
        </w:rPr>
        <w:t xml:space="preserve"> (</w:t>
      </w:r>
      <w:r w:rsidR="000D1656" w:rsidRPr="00697D72">
        <w:rPr>
          <w:rFonts w:ascii="Times New Roman" w:hAnsi="Times New Roman" w:cs="Times New Roman"/>
          <w:color w:val="auto"/>
          <w:sz w:val="22"/>
          <w:szCs w:val="22"/>
        </w:rPr>
        <w:t>dez</w:t>
      </w:r>
      <w:r w:rsidR="008444EB"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 e</w:t>
      </w:r>
      <w:r w:rsidR="008444EB" w:rsidRPr="00697D72">
        <w:rPr>
          <w:rFonts w:ascii="Times New Roman" w:hAnsi="Times New Roman" w:cs="Times New Roman"/>
          <w:color w:val="auto"/>
          <w:sz w:val="22"/>
          <w:szCs w:val="22"/>
        </w:rPr>
        <w:t xml:space="preserve"> da solicitação por escrito do material pela Secretaria Municipal de </w:t>
      </w:r>
      <w:r w:rsidR="00F00E06" w:rsidRPr="00697D72">
        <w:rPr>
          <w:rFonts w:ascii="Times New Roman" w:hAnsi="Times New Roman" w:cs="Times New Roman"/>
          <w:color w:val="auto"/>
          <w:sz w:val="22"/>
          <w:szCs w:val="22"/>
        </w:rPr>
        <w:t>Educação</w:t>
      </w:r>
      <w:r w:rsidR="008444EB" w:rsidRPr="00697D72">
        <w:rPr>
          <w:rFonts w:ascii="Times New Roman" w:hAnsi="Times New Roman" w:cs="Times New Roman"/>
          <w:color w:val="auto"/>
          <w:sz w:val="22"/>
          <w:szCs w:val="22"/>
        </w:rPr>
        <w:t>, não se admitindo atrasos injustificados, sob pena de multa e demais sanções estabelecidas neste edital e legislação pertinente</w:t>
      </w:r>
      <w:r w:rsidR="00F76F15">
        <w:rPr>
          <w:rFonts w:ascii="Times New Roman" w:hAnsi="Times New Roman" w:cs="Times New Roman"/>
          <w:color w:val="auto"/>
          <w:sz w:val="22"/>
          <w:szCs w:val="22"/>
        </w:rPr>
        <w:t>.</w:t>
      </w:r>
      <w:r w:rsidR="008444EB" w:rsidRPr="00697D72">
        <w:rPr>
          <w:rFonts w:ascii="Times New Roman" w:hAnsi="Times New Roman" w:cs="Times New Roman"/>
          <w:color w:val="auto"/>
          <w:sz w:val="22"/>
          <w:szCs w:val="22"/>
        </w:rPr>
        <w:t xml:space="preserve"> </w:t>
      </w: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3.6.3</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Todos os produtos devem ser de ótima qualidade, que serão analisados na entrega dos mesmos, utilizando os critérios de durabilidade, </w:t>
      </w:r>
      <w:r w:rsidR="00F00E06" w:rsidRPr="00697D72">
        <w:rPr>
          <w:rFonts w:ascii="Times New Roman" w:hAnsi="Times New Roman" w:cs="Times New Roman"/>
          <w:color w:val="auto"/>
          <w:sz w:val="22"/>
          <w:szCs w:val="22"/>
        </w:rPr>
        <w:t>aparência</w:t>
      </w:r>
      <w:r w:rsidR="008444EB" w:rsidRPr="00697D72">
        <w:rPr>
          <w:rFonts w:ascii="Times New Roman" w:hAnsi="Times New Roman" w:cs="Times New Roman"/>
          <w:color w:val="auto"/>
          <w:sz w:val="22"/>
          <w:szCs w:val="22"/>
        </w:rPr>
        <w:t xml:space="preserve"> e qualidade, sendo devolvidos para </w:t>
      </w:r>
      <w:r w:rsidR="00F00E06" w:rsidRPr="00697D72">
        <w:rPr>
          <w:rFonts w:ascii="Times New Roman" w:hAnsi="Times New Roman" w:cs="Times New Roman"/>
          <w:color w:val="auto"/>
          <w:sz w:val="22"/>
          <w:szCs w:val="22"/>
        </w:rPr>
        <w:t>troca</w:t>
      </w:r>
      <w:r w:rsidR="008444EB" w:rsidRPr="00697D72">
        <w:rPr>
          <w:rFonts w:ascii="Times New Roman" w:hAnsi="Times New Roman" w:cs="Times New Roman"/>
          <w:color w:val="auto"/>
          <w:sz w:val="22"/>
          <w:szCs w:val="22"/>
        </w:rPr>
        <w:t xml:space="preserve">, em caso de reprovação, sem nenhum ônus para o Município, devendo ser efetuada a troca dos </w:t>
      </w:r>
      <w:r w:rsidR="00F00E06" w:rsidRPr="00697D72">
        <w:rPr>
          <w:rFonts w:ascii="Times New Roman" w:hAnsi="Times New Roman" w:cs="Times New Roman"/>
          <w:color w:val="auto"/>
          <w:sz w:val="22"/>
          <w:szCs w:val="22"/>
        </w:rPr>
        <w:t>produtos</w:t>
      </w:r>
      <w:r w:rsidR="008444EB" w:rsidRPr="00697D72">
        <w:rPr>
          <w:rFonts w:ascii="Times New Roman" w:hAnsi="Times New Roman" w:cs="Times New Roman"/>
          <w:color w:val="auto"/>
          <w:sz w:val="22"/>
          <w:szCs w:val="22"/>
        </w:rPr>
        <w:t xml:space="preserve"> em até 0</w:t>
      </w:r>
      <w:r w:rsidR="00F00E06" w:rsidRPr="00697D72">
        <w:rPr>
          <w:rFonts w:ascii="Times New Roman" w:hAnsi="Times New Roman" w:cs="Times New Roman"/>
          <w:color w:val="auto"/>
          <w:sz w:val="22"/>
          <w:szCs w:val="22"/>
        </w:rPr>
        <w:t>5</w:t>
      </w:r>
      <w:r w:rsidR="008444EB" w:rsidRPr="00697D72">
        <w:rPr>
          <w:rFonts w:ascii="Times New Roman" w:hAnsi="Times New Roman" w:cs="Times New Roman"/>
          <w:color w:val="auto"/>
          <w:sz w:val="22"/>
          <w:szCs w:val="22"/>
        </w:rPr>
        <w:t xml:space="preserve"> dias úteis, </w:t>
      </w:r>
      <w:proofErr w:type="gramStart"/>
      <w:r w:rsidR="008444EB" w:rsidRPr="00697D72">
        <w:rPr>
          <w:rFonts w:ascii="Times New Roman" w:hAnsi="Times New Roman" w:cs="Times New Roman"/>
          <w:color w:val="auto"/>
          <w:sz w:val="22"/>
          <w:szCs w:val="22"/>
        </w:rPr>
        <w:t>sob pena</w:t>
      </w:r>
      <w:proofErr w:type="gramEnd"/>
      <w:r w:rsidR="008444EB" w:rsidRPr="00697D72">
        <w:rPr>
          <w:rFonts w:ascii="Times New Roman" w:hAnsi="Times New Roman" w:cs="Times New Roman"/>
          <w:color w:val="auto"/>
          <w:sz w:val="22"/>
          <w:szCs w:val="22"/>
        </w:rPr>
        <w:t xml:space="preserve">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3.7.</w:t>
      </w:r>
      <w:r w:rsidRPr="00697D72">
        <w:rPr>
          <w:rFonts w:ascii="Times New Roman" w:hAnsi="Times New Roman" w:cs="Times New Roman"/>
          <w:color w:val="auto"/>
          <w:sz w:val="22"/>
          <w:szCs w:val="22"/>
        </w:rPr>
        <w:t xml:space="preserve"> Todo e qualquer fornecimento de </w:t>
      </w:r>
      <w:r w:rsidR="00F00E06" w:rsidRPr="00697D72">
        <w:rPr>
          <w:rFonts w:ascii="Times New Roman" w:hAnsi="Times New Roman" w:cs="Times New Roman"/>
          <w:color w:val="auto"/>
          <w:sz w:val="22"/>
          <w:szCs w:val="22"/>
        </w:rPr>
        <w:t>produtos</w:t>
      </w:r>
      <w:r w:rsidRPr="00697D72">
        <w:rPr>
          <w:rFonts w:ascii="Times New Roman" w:hAnsi="Times New Roman" w:cs="Times New Roman"/>
          <w:color w:val="auto"/>
          <w:sz w:val="22"/>
          <w:szCs w:val="22"/>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3.8.</w:t>
      </w:r>
      <w:r w:rsidRPr="00697D72">
        <w:rPr>
          <w:rFonts w:ascii="Times New Roman" w:hAnsi="Times New Roman" w:cs="Times New Roman"/>
          <w:color w:val="auto"/>
          <w:sz w:val="22"/>
          <w:szCs w:val="22"/>
        </w:rPr>
        <w:t xml:space="preserve"> A licitante vencedora deverá manter </w:t>
      </w:r>
      <w:proofErr w:type="gramStart"/>
      <w:r w:rsidRPr="00697D72">
        <w:rPr>
          <w:rFonts w:ascii="Times New Roman" w:hAnsi="Times New Roman" w:cs="Times New Roman"/>
          <w:color w:val="auto"/>
          <w:sz w:val="22"/>
          <w:szCs w:val="22"/>
        </w:rPr>
        <w:t>atualizados</w:t>
      </w:r>
      <w:proofErr w:type="gramEnd"/>
      <w:r w:rsidRPr="00697D72">
        <w:rPr>
          <w:rFonts w:ascii="Times New Roman" w:hAnsi="Times New Roman" w:cs="Times New Roman"/>
          <w:color w:val="auto"/>
          <w:sz w:val="22"/>
          <w:szCs w:val="22"/>
        </w:rPr>
        <w:t>, durante o período de vigência do contrato, telefone, fac-símile</w:t>
      </w:r>
      <w:r w:rsidR="00487F28">
        <w:rPr>
          <w:rFonts w:ascii="Times New Roman" w:hAnsi="Times New Roman" w:cs="Times New Roman"/>
          <w:color w:val="auto"/>
          <w:sz w:val="22"/>
          <w:szCs w:val="22"/>
        </w:rPr>
        <w:t>, e-mail</w:t>
      </w:r>
      <w:r w:rsidRPr="00697D72">
        <w:rPr>
          <w:rFonts w:ascii="Times New Roman" w:hAnsi="Times New Roman" w:cs="Times New Roman"/>
          <w:color w:val="auto"/>
          <w:sz w:val="22"/>
          <w:szCs w:val="22"/>
        </w:rPr>
        <w:t xml:space="preserve"> e endereço, devendo comunicar ao Setor diretamente ligado ao objeto da licitação, qualquer alteração de dados.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3.9.</w:t>
      </w:r>
      <w:r w:rsidRPr="00697D72">
        <w:rPr>
          <w:rFonts w:ascii="Times New Roman" w:hAnsi="Times New Roman" w:cs="Times New Roman"/>
          <w:color w:val="auto"/>
          <w:sz w:val="22"/>
          <w:szCs w:val="22"/>
        </w:rPr>
        <w:t xml:space="preserve"> Não serão levadas em consideração quaisquer vantagens não previstas neste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deverão atender a todos os termos do Edital, principalmente quanto ao prazo, condições de entrega 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apresentação da proposta pela licitante</w:t>
      </w:r>
      <w:proofErr w:type="gramStart"/>
      <w:r w:rsidRPr="00697D72">
        <w:rPr>
          <w:rFonts w:ascii="Times New Roman" w:hAnsi="Times New Roman" w:cs="Times New Roman"/>
          <w:color w:val="auto"/>
          <w:sz w:val="22"/>
          <w:szCs w:val="22"/>
        </w:rPr>
        <w:t>,</w:t>
      </w:r>
      <w:r w:rsidR="00F00E06"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implica</w:t>
      </w:r>
      <w:proofErr w:type="gramEnd"/>
      <w:r w:rsidRPr="00697D72">
        <w:rPr>
          <w:rFonts w:ascii="Times New Roman" w:hAnsi="Times New Roman" w:cs="Times New Roman"/>
          <w:color w:val="auto"/>
          <w:sz w:val="22"/>
          <w:szCs w:val="22"/>
        </w:rPr>
        <w:t xml:space="preserve"> aceitação deste edital, bem como das normas legais que regem a matéria e, se por ventura a licitante for declarada vencedora, ao cumprimento de todas as disposições contidas nesta licitação.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que não atenderem os termos deste Edital serão desclassificadas.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3.13</w:t>
      </w:r>
      <w:r w:rsidRPr="00B732F2">
        <w:rPr>
          <w:rFonts w:cs="Times New Roman"/>
          <w:b/>
          <w:bCs/>
          <w:color w:val="000000"/>
          <w:sz w:val="23"/>
          <w:szCs w:val="23"/>
        </w:rPr>
        <w:t xml:space="preserve">. </w:t>
      </w:r>
      <w:r w:rsidRPr="00B732F2">
        <w:rPr>
          <w:rFonts w:cs="Times New Roman"/>
          <w:color w:val="000000"/>
          <w:sz w:val="23"/>
          <w:szCs w:val="23"/>
        </w:rPr>
        <w:t xml:space="preserve">O preço deverá ser fixo e irreajustável durante a validade da proposta. </w:t>
      </w:r>
    </w:p>
    <w:p w:rsidR="00B732F2" w:rsidRPr="00B732F2" w:rsidRDefault="00B732F2" w:rsidP="00A40117">
      <w:pPr>
        <w:autoSpaceDE w:val="0"/>
        <w:autoSpaceDN w:val="0"/>
        <w:adjustRightInd w:val="0"/>
        <w:spacing w:line="276" w:lineRule="auto"/>
        <w:rPr>
          <w:rFonts w:cs="Times New Roman"/>
          <w:color w:val="000000"/>
          <w:sz w:val="23"/>
          <w:szCs w:val="23"/>
        </w:rPr>
      </w:pPr>
      <w:r w:rsidRPr="00B732F2">
        <w:rPr>
          <w:rFonts w:cs="Times New Roman"/>
          <w:b/>
          <w:bCs/>
          <w:color w:val="000000"/>
          <w:sz w:val="23"/>
          <w:szCs w:val="23"/>
        </w:rPr>
        <w:t>3.</w:t>
      </w:r>
      <w:r>
        <w:rPr>
          <w:rFonts w:cs="Times New Roman"/>
          <w:b/>
          <w:bCs/>
          <w:color w:val="000000"/>
          <w:sz w:val="23"/>
          <w:szCs w:val="23"/>
        </w:rPr>
        <w:t>14</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Os preços deverão ser cotados com duas casas decimais.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w:t>
      </w:r>
      <w:r w:rsidRPr="00B732F2">
        <w:rPr>
          <w:rFonts w:cs="Times New Roman"/>
          <w:b/>
          <w:bCs/>
          <w:color w:val="000000"/>
          <w:sz w:val="23"/>
          <w:szCs w:val="23"/>
        </w:rPr>
        <w:t>.</w:t>
      </w:r>
      <w:r>
        <w:rPr>
          <w:rFonts w:cs="Times New Roman"/>
          <w:b/>
          <w:bCs/>
          <w:color w:val="000000"/>
          <w:sz w:val="23"/>
          <w:szCs w:val="23"/>
        </w:rPr>
        <w:t>15</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 preço poderá ser alterado, na forma do artigo 65 da Lei 8.666/93. </w:t>
      </w:r>
    </w:p>
    <w:p w:rsidR="00B732F2" w:rsidRPr="00B732F2" w:rsidRDefault="00B732F2" w:rsidP="00487F28">
      <w:pPr>
        <w:autoSpaceDE w:val="0"/>
        <w:autoSpaceDN w:val="0"/>
        <w:adjustRightInd w:val="0"/>
        <w:spacing w:line="276" w:lineRule="auto"/>
        <w:jc w:val="both"/>
        <w:rPr>
          <w:rFonts w:cs="Times New Roman"/>
          <w:color w:val="000000"/>
          <w:sz w:val="23"/>
          <w:szCs w:val="23"/>
        </w:rPr>
      </w:pPr>
      <w:r>
        <w:rPr>
          <w:rFonts w:cs="Times New Roman"/>
          <w:b/>
          <w:bCs/>
          <w:color w:val="000000"/>
          <w:sz w:val="23"/>
          <w:szCs w:val="23"/>
        </w:rPr>
        <w:t>3.16</w:t>
      </w:r>
      <w:r w:rsidRPr="00B732F2">
        <w:rPr>
          <w:rFonts w:cs="Times New Roman"/>
          <w:b/>
          <w:bCs/>
          <w:color w:val="000000"/>
          <w:sz w:val="23"/>
          <w:szCs w:val="23"/>
        </w:rPr>
        <w:t xml:space="preserve">. </w:t>
      </w:r>
      <w:r w:rsidRPr="00B732F2">
        <w:rPr>
          <w:rFonts w:cs="Times New Roman"/>
          <w:color w:val="000000"/>
          <w:sz w:val="23"/>
          <w:szCs w:val="23"/>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B732F2" w:rsidRDefault="00B732F2" w:rsidP="00487F28">
      <w:pPr>
        <w:autoSpaceDE w:val="0"/>
        <w:autoSpaceDN w:val="0"/>
        <w:adjustRightInd w:val="0"/>
        <w:spacing w:line="276" w:lineRule="auto"/>
        <w:jc w:val="both"/>
        <w:rPr>
          <w:rFonts w:cs="Times New Roman"/>
          <w:color w:val="000000"/>
          <w:sz w:val="23"/>
          <w:szCs w:val="23"/>
        </w:rPr>
      </w:pPr>
      <w:r>
        <w:rPr>
          <w:rFonts w:cs="Times New Roman"/>
          <w:b/>
          <w:bCs/>
          <w:color w:val="000000"/>
          <w:sz w:val="23"/>
          <w:szCs w:val="23"/>
        </w:rPr>
        <w:t>3.17</w:t>
      </w:r>
      <w:r w:rsidRPr="00B732F2">
        <w:rPr>
          <w:rFonts w:cs="Times New Roman"/>
          <w:b/>
          <w:bCs/>
          <w:color w:val="000000"/>
          <w:sz w:val="23"/>
          <w:szCs w:val="23"/>
        </w:rPr>
        <w:t xml:space="preserve">. </w:t>
      </w:r>
      <w:r w:rsidRPr="00B732F2">
        <w:rPr>
          <w:rFonts w:cs="Times New Roman"/>
          <w:color w:val="000000"/>
          <w:sz w:val="23"/>
          <w:szCs w:val="23"/>
        </w:rPr>
        <w:t xml:space="preserve">O pedido de alteração de preço deverá ser endereçado ao Presidente da Comissão de Licitação, que </w:t>
      </w:r>
      <w:r>
        <w:rPr>
          <w:rFonts w:cs="Times New Roman"/>
          <w:color w:val="000000"/>
          <w:sz w:val="23"/>
          <w:szCs w:val="23"/>
        </w:rPr>
        <w:t>d</w:t>
      </w:r>
      <w:r w:rsidRPr="00B732F2">
        <w:rPr>
          <w:rFonts w:cs="Times New Roman"/>
          <w:color w:val="000000"/>
          <w:sz w:val="23"/>
          <w:szCs w:val="23"/>
        </w:rPr>
        <w:t xml:space="preserve">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697D72" w:rsidRDefault="00B732F2" w:rsidP="00487F28">
      <w:pPr>
        <w:pStyle w:val="Default"/>
        <w:spacing w:line="276" w:lineRule="auto"/>
        <w:jc w:val="both"/>
        <w:rPr>
          <w:rFonts w:ascii="Times New Roman" w:hAnsi="Times New Roman" w:cs="Times New Roman"/>
          <w:b/>
          <w:bCs/>
          <w:color w:val="auto"/>
          <w:sz w:val="22"/>
          <w:szCs w:val="22"/>
        </w:rPr>
      </w:pPr>
      <w:r>
        <w:rPr>
          <w:rFonts w:ascii="Times New Roman" w:hAnsi="Times New Roman" w:cs="Times New Roman"/>
          <w:b/>
          <w:bCs/>
          <w:sz w:val="23"/>
          <w:szCs w:val="23"/>
        </w:rPr>
        <w:t>3.18</w:t>
      </w:r>
      <w:r w:rsidRPr="00B732F2">
        <w:rPr>
          <w:rFonts w:ascii="Times New Roman" w:hAnsi="Times New Roman" w:cs="Times New Roman"/>
          <w:b/>
          <w:bCs/>
          <w:sz w:val="23"/>
          <w:szCs w:val="23"/>
        </w:rPr>
        <w:t xml:space="preserve">. </w:t>
      </w:r>
      <w:r w:rsidRPr="00B732F2">
        <w:rPr>
          <w:rFonts w:ascii="Times New Roman" w:hAnsi="Times New Roman" w:cs="Times New Roman"/>
          <w:sz w:val="23"/>
          <w:szCs w:val="23"/>
        </w:rPr>
        <w:t>É vedado ao Contratado interromper o fornecimento enquanto tramita o processo de revisão de preço, estando, caso contrário, sujeito às penalidades previstas.</w:t>
      </w:r>
    </w:p>
    <w:p w:rsidR="00B732F2" w:rsidRDefault="00B732F2"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4</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DOCUMENTAÇÃO </w:t>
      </w:r>
      <w:r w:rsidRPr="00697D72">
        <w:rPr>
          <w:rFonts w:ascii="Times New Roman" w:hAnsi="Times New Roman" w:cs="Times New Roman"/>
          <w:color w:val="auto"/>
          <w:sz w:val="22"/>
          <w:szCs w:val="22"/>
        </w:rPr>
        <w:t xml:space="preserve">- Envelope n.º 2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documentação deverá ser apresentada, em envelope lacrado (vide item 02),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por Tabelião, ou, previamente, por servidor do setor de licitações, conforme subitem 12.9, ou publicação em órgão de imprensa oficial, </w:t>
      </w:r>
      <w:r w:rsidR="00487F28">
        <w:rPr>
          <w:rFonts w:ascii="Times New Roman" w:hAnsi="Times New Roman" w:cs="Times New Roman"/>
          <w:color w:val="auto"/>
          <w:sz w:val="22"/>
          <w:szCs w:val="22"/>
        </w:rPr>
        <w:t xml:space="preserve">contendo </w:t>
      </w:r>
      <w:r w:rsidRPr="00697D72">
        <w:rPr>
          <w:rFonts w:ascii="Times New Roman" w:hAnsi="Times New Roman" w:cs="Times New Roman"/>
          <w:color w:val="auto"/>
          <w:sz w:val="22"/>
          <w:szCs w:val="22"/>
        </w:rPr>
        <w:t xml:space="preserve">os seguintes documentos: </w:t>
      </w:r>
    </w:p>
    <w:p w:rsidR="00EE4877" w:rsidRPr="00697D72" w:rsidRDefault="00EE4877" w:rsidP="00A40117">
      <w:pPr>
        <w:pStyle w:val="Default"/>
        <w:spacing w:line="276" w:lineRule="auto"/>
        <w:jc w:val="both"/>
        <w:rPr>
          <w:rFonts w:ascii="Times New Roman" w:hAnsi="Times New Roman" w:cs="Times New Roman"/>
          <w:color w:val="auto"/>
          <w:sz w:val="22"/>
          <w:szCs w:val="22"/>
        </w:rPr>
      </w:pPr>
    </w:p>
    <w:p w:rsidR="00EE4877"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lastRenderedPageBreak/>
        <w:t>4.1. Habilitação Jurídica</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w:t>
      </w:r>
      <w:r w:rsidRPr="00457CFB">
        <w:rPr>
          <w:rFonts w:ascii="Times New Roman" w:hAnsi="Times New Roman" w:cs="Times New Roman"/>
          <w:b/>
          <w:color w:val="auto"/>
          <w:sz w:val="22"/>
          <w:szCs w:val="22"/>
        </w:rPr>
        <w:t>Ato Constitutivo</w:t>
      </w:r>
      <w:r w:rsidRPr="00487F28">
        <w:rPr>
          <w:rFonts w:ascii="Times New Roman" w:hAnsi="Times New Roman" w:cs="Times New Roman"/>
          <w:color w:val="auto"/>
          <w:sz w:val="22"/>
          <w:szCs w:val="22"/>
        </w:rPr>
        <w:t xml:space="preserve">, </w:t>
      </w:r>
      <w:r w:rsidRPr="00457CFB">
        <w:rPr>
          <w:rFonts w:ascii="Times New Roman" w:hAnsi="Times New Roman" w:cs="Times New Roman"/>
          <w:b/>
          <w:color w:val="auto"/>
          <w:sz w:val="22"/>
          <w:szCs w:val="22"/>
        </w:rPr>
        <w:t>Estatuto</w:t>
      </w:r>
      <w:r w:rsidRPr="00487F28">
        <w:rPr>
          <w:rFonts w:ascii="Times New Roman" w:hAnsi="Times New Roman" w:cs="Times New Roman"/>
          <w:color w:val="auto"/>
          <w:sz w:val="22"/>
          <w:szCs w:val="22"/>
        </w:rPr>
        <w:t xml:space="preserve"> ou </w:t>
      </w:r>
      <w:r w:rsidRPr="00457CFB">
        <w:rPr>
          <w:rFonts w:ascii="Times New Roman" w:hAnsi="Times New Roman" w:cs="Times New Roman"/>
          <w:b/>
          <w:color w:val="auto"/>
          <w:sz w:val="22"/>
          <w:szCs w:val="22"/>
        </w:rPr>
        <w:t>Contrato Social</w:t>
      </w:r>
      <w:r w:rsidRPr="00697D72">
        <w:rPr>
          <w:rFonts w:ascii="Times New Roman" w:hAnsi="Times New Roman" w:cs="Times New Roman"/>
          <w:color w:val="auto"/>
          <w:sz w:val="22"/>
          <w:szCs w:val="22"/>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a) A licitante poderá apresentar a versão consolidada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devendo vir acompanhado de todas as alterações posteriores, caso houver;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b) Ficará dispensada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licitante que já o tiver apresentado, no presente certame, para fins de comprovação junto ao credenciamento;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c) Somente serão habilitadas as licitantes que apresentarem, além de toda a documentação exigida, o ramo pertinente ao objeto desta licitação no seu objeto social (Ato Constitutivo ou CRC);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4.2.V, deste edital;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f) As empresas </w:t>
      </w:r>
      <w:proofErr w:type="gramStart"/>
      <w:r w:rsidRPr="00F77DE2">
        <w:rPr>
          <w:rFonts w:ascii="Times New Roman" w:hAnsi="Times New Roman" w:cs="Times New Roman"/>
          <w:color w:val="auto"/>
          <w:sz w:val="22"/>
          <w:szCs w:val="22"/>
        </w:rPr>
        <w:t>não-cadastradas</w:t>
      </w:r>
      <w:proofErr w:type="gramEnd"/>
      <w:r w:rsidRPr="00F77DE2">
        <w:rPr>
          <w:rFonts w:ascii="Times New Roman" w:hAnsi="Times New Roman" w:cs="Times New Roman"/>
          <w:color w:val="auto"/>
          <w:sz w:val="22"/>
          <w:szCs w:val="22"/>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 - Declaração da licitante de </w:t>
      </w:r>
      <w:r w:rsidRPr="00583436">
        <w:rPr>
          <w:rFonts w:ascii="Times New Roman" w:hAnsi="Times New Roman" w:cs="Times New Roman"/>
          <w:color w:val="auto"/>
          <w:sz w:val="22"/>
          <w:szCs w:val="22"/>
        </w:rPr>
        <w:t xml:space="preserve">cumprimento ao </w:t>
      </w:r>
      <w:r w:rsidR="00AA2CBA" w:rsidRPr="00583436">
        <w:rPr>
          <w:rFonts w:ascii="Times New Roman" w:hAnsi="Times New Roman" w:cs="Times New Roman"/>
          <w:b/>
          <w:color w:val="auto"/>
          <w:sz w:val="22"/>
          <w:szCs w:val="22"/>
        </w:rPr>
        <w:t>A</w:t>
      </w:r>
      <w:r w:rsidRPr="00583436">
        <w:rPr>
          <w:rFonts w:ascii="Times New Roman" w:hAnsi="Times New Roman" w:cs="Times New Roman"/>
          <w:b/>
          <w:color w:val="auto"/>
          <w:sz w:val="22"/>
          <w:szCs w:val="22"/>
        </w:rPr>
        <w:t>rtigo 7º</w:t>
      </w:r>
      <w:r w:rsidRPr="00583436">
        <w:rPr>
          <w:rFonts w:ascii="Times New Roman" w:hAnsi="Times New Roman" w:cs="Times New Roman"/>
          <w:color w:val="auto"/>
          <w:sz w:val="22"/>
          <w:szCs w:val="22"/>
        </w:rPr>
        <w:t xml:space="preserve">, </w:t>
      </w:r>
      <w:r w:rsidR="00AA2CBA" w:rsidRPr="00583436">
        <w:rPr>
          <w:rFonts w:ascii="Times New Roman" w:hAnsi="Times New Roman" w:cs="Times New Roman"/>
          <w:b/>
          <w:color w:val="auto"/>
          <w:sz w:val="22"/>
          <w:szCs w:val="22"/>
        </w:rPr>
        <w:t>I</w:t>
      </w:r>
      <w:r w:rsidRPr="00583436">
        <w:rPr>
          <w:rFonts w:ascii="Times New Roman" w:hAnsi="Times New Roman" w:cs="Times New Roman"/>
          <w:b/>
          <w:color w:val="auto"/>
          <w:sz w:val="22"/>
          <w:szCs w:val="22"/>
        </w:rPr>
        <w:t>nciso XXXIII</w:t>
      </w:r>
      <w:r w:rsidRPr="00583436">
        <w:rPr>
          <w:rFonts w:ascii="Times New Roman" w:hAnsi="Times New Roman" w:cs="Times New Roman"/>
          <w:color w:val="auto"/>
          <w:sz w:val="22"/>
          <w:szCs w:val="22"/>
        </w:rPr>
        <w:t xml:space="preserve">, da </w:t>
      </w:r>
      <w:r w:rsidRPr="00583436">
        <w:rPr>
          <w:rFonts w:ascii="Times New Roman" w:hAnsi="Times New Roman" w:cs="Times New Roman"/>
          <w:b/>
          <w:color w:val="auto"/>
          <w:sz w:val="22"/>
          <w:szCs w:val="22"/>
        </w:rPr>
        <w:t>Constituição Federal</w:t>
      </w:r>
      <w:r w:rsidRPr="00583436">
        <w:rPr>
          <w:rFonts w:ascii="Times New Roman" w:hAnsi="Times New Roman" w:cs="Times New Roman"/>
          <w:color w:val="auto"/>
          <w:sz w:val="22"/>
          <w:szCs w:val="22"/>
        </w:rPr>
        <w:t xml:space="preserve"> (conforme</w:t>
      </w:r>
      <w:r w:rsidRPr="00487F28">
        <w:rPr>
          <w:rFonts w:ascii="Times New Roman" w:hAnsi="Times New Roman" w:cs="Times New Roman"/>
          <w:color w:val="auto"/>
          <w:sz w:val="22"/>
          <w:szCs w:val="22"/>
        </w:rPr>
        <w:t xml:space="preserve"> Anexo III), assinada por representante legal da empresa;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III - Declaração da licitante, sob as penas da lei, de que não foi declarada </w:t>
      </w:r>
      <w:r w:rsidRPr="005F2F35">
        <w:rPr>
          <w:rFonts w:ascii="Times New Roman" w:hAnsi="Times New Roman" w:cs="Times New Roman"/>
          <w:b/>
          <w:color w:val="auto"/>
          <w:sz w:val="22"/>
          <w:szCs w:val="22"/>
        </w:rPr>
        <w:t>INIDÔNEA</w:t>
      </w:r>
      <w:r w:rsidRPr="00487F28">
        <w:rPr>
          <w:rFonts w:ascii="Times New Roman" w:hAnsi="Times New Roman" w:cs="Times New Roman"/>
          <w:color w:val="auto"/>
          <w:sz w:val="22"/>
          <w:szCs w:val="22"/>
        </w:rPr>
        <w:t xml:space="preserve"> para licitar ou contratar com a Administração Pública (conforme Anexo IV),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Obs.: As declarações citadas nos subitens </w:t>
      </w:r>
      <w:proofErr w:type="gramStart"/>
      <w:r w:rsidRPr="00487F28">
        <w:rPr>
          <w:rFonts w:ascii="Times New Roman" w:hAnsi="Times New Roman" w:cs="Times New Roman"/>
          <w:color w:val="auto"/>
          <w:sz w:val="22"/>
          <w:szCs w:val="22"/>
        </w:rPr>
        <w:t>4.1.</w:t>
      </w:r>
      <w:proofErr w:type="gramEnd"/>
      <w:r w:rsidRPr="00487F28">
        <w:rPr>
          <w:rFonts w:ascii="Times New Roman" w:hAnsi="Times New Roman" w:cs="Times New Roman"/>
          <w:color w:val="auto"/>
          <w:sz w:val="22"/>
          <w:szCs w:val="22"/>
        </w:rPr>
        <w:t>II e 4.1.III que não tenham sido</w:t>
      </w:r>
      <w:r w:rsidRPr="00F77DE2">
        <w:rPr>
          <w:rFonts w:ascii="Times New Roman" w:hAnsi="Times New Roman" w:cs="Times New Roman"/>
          <w:color w:val="auto"/>
          <w:sz w:val="22"/>
          <w:szCs w:val="22"/>
        </w:rPr>
        <w:t xml:space="preserve"> assinadas por sócio-gerente ou diretor da empresa, identificado no CRC (Certificado de Registro Cadastral) ou no Ato Constitutivo, deverão vir acompanhadas de Procuração ou Credenciamento que conceda poderes ao signatário; </w:t>
      </w:r>
    </w:p>
    <w:p w:rsidR="00EE4877" w:rsidRPr="00F77DE2" w:rsidRDefault="00EE4877" w:rsidP="00A40117">
      <w:pPr>
        <w:pStyle w:val="Default"/>
        <w:spacing w:line="276" w:lineRule="auto"/>
        <w:rPr>
          <w:rFonts w:ascii="Times New Roman" w:hAnsi="Times New Roman" w:cs="Times New Roman"/>
          <w:b/>
          <w:color w:val="auto"/>
          <w:sz w:val="22"/>
          <w:szCs w:val="22"/>
        </w:rPr>
      </w:pPr>
    </w:p>
    <w:p w:rsidR="008444EB" w:rsidRPr="00F77DE2" w:rsidRDefault="008444EB" w:rsidP="00A40117">
      <w:pPr>
        <w:pStyle w:val="Default"/>
        <w:spacing w:line="276" w:lineRule="auto"/>
        <w:rPr>
          <w:rFonts w:ascii="Times New Roman" w:hAnsi="Times New Roman" w:cs="Times New Roman"/>
          <w:b/>
          <w:color w:val="auto"/>
          <w:sz w:val="22"/>
          <w:szCs w:val="22"/>
        </w:rPr>
      </w:pPr>
      <w:r w:rsidRPr="00F77DE2">
        <w:rPr>
          <w:rFonts w:ascii="Times New Roman" w:hAnsi="Times New Roman" w:cs="Times New Roman"/>
          <w:b/>
          <w:color w:val="auto"/>
          <w:sz w:val="22"/>
          <w:szCs w:val="22"/>
        </w:rPr>
        <w:t xml:space="preserve">4.2. Habilitação Fiscal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Federal</w:t>
      </w:r>
      <w:r w:rsidRPr="00487F28">
        <w:rPr>
          <w:rFonts w:ascii="Times New Roman" w:hAnsi="Times New Roman" w:cs="Times New Roman"/>
          <w:color w:val="auto"/>
          <w:sz w:val="22"/>
          <w:szCs w:val="22"/>
        </w:rPr>
        <w:t xml:space="preserve"> (Certidão Negativa de Débito de Tributos e Contribuições </w:t>
      </w:r>
      <w:proofErr w:type="gramStart"/>
      <w:r w:rsidRPr="00487F28">
        <w:rPr>
          <w:rFonts w:ascii="Times New Roman" w:hAnsi="Times New Roman" w:cs="Times New Roman"/>
          <w:color w:val="auto"/>
          <w:sz w:val="22"/>
          <w:szCs w:val="22"/>
        </w:rPr>
        <w:t>Federais expedita pela Secretaria da Receita Federal e Certidão Negativa de Débitos quanto à Dívida Ativa da União</w:t>
      </w:r>
      <w:proofErr w:type="gramEnd"/>
      <w:r w:rsidRPr="00487F28">
        <w:rPr>
          <w:rFonts w:ascii="Times New Roman" w:hAnsi="Times New Roman" w:cs="Times New Roman"/>
          <w:color w:val="auto"/>
          <w:sz w:val="22"/>
          <w:szCs w:val="22"/>
        </w:rPr>
        <w:t xml:space="preserve">), em vigor;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Estadual</w:t>
      </w:r>
      <w:r w:rsidRPr="00487F28">
        <w:rPr>
          <w:rFonts w:ascii="Times New Roman" w:hAnsi="Times New Roman" w:cs="Times New Roman"/>
          <w:color w:val="auto"/>
          <w:sz w:val="22"/>
          <w:szCs w:val="22"/>
        </w:rPr>
        <w:t xml:space="preserve">, em vigor;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Municipal</w:t>
      </w:r>
      <w:r w:rsidRPr="00487F28">
        <w:rPr>
          <w:rFonts w:ascii="Times New Roman" w:hAnsi="Times New Roman" w:cs="Times New Roman"/>
          <w:color w:val="auto"/>
          <w:sz w:val="22"/>
          <w:szCs w:val="22"/>
        </w:rPr>
        <w:t xml:space="preserve">, em vigor, conforme legislação tributária do Município expedidor da empresa que ora se habilita para este certame, em conformidade com o subitem 4.6, deste edital;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IV </w:t>
      </w:r>
      <w:r w:rsidR="00280611" w:rsidRPr="00487F28">
        <w:rPr>
          <w:rFonts w:ascii="Times New Roman" w:hAnsi="Times New Roman" w:cs="Times New Roman"/>
          <w:color w:val="auto"/>
          <w:sz w:val="22"/>
          <w:szCs w:val="22"/>
        </w:rPr>
        <w:t>-</w:t>
      </w:r>
      <w:r w:rsidRPr="00487F28">
        <w:rPr>
          <w:rFonts w:ascii="Times New Roman" w:hAnsi="Times New Roman" w:cs="Times New Roman"/>
          <w:color w:val="auto"/>
          <w:sz w:val="22"/>
          <w:szCs w:val="22"/>
        </w:rPr>
        <w:t xml:space="preserve"> Prova de </w:t>
      </w:r>
      <w:r w:rsidRPr="005F2F35">
        <w:rPr>
          <w:rFonts w:ascii="Times New Roman" w:hAnsi="Times New Roman" w:cs="Times New Roman"/>
          <w:b/>
          <w:color w:val="auto"/>
          <w:sz w:val="22"/>
          <w:szCs w:val="22"/>
        </w:rPr>
        <w:t>Regularidade relativa à Seguridade Social</w:t>
      </w:r>
      <w:r w:rsidRPr="00487F28">
        <w:rPr>
          <w:rFonts w:ascii="Times New Roman" w:hAnsi="Times New Roman" w:cs="Times New Roman"/>
          <w:color w:val="auto"/>
          <w:sz w:val="22"/>
          <w:szCs w:val="22"/>
        </w:rPr>
        <w:t xml:space="preserve">, </w:t>
      </w:r>
      <w:r w:rsidRPr="005F2F35">
        <w:rPr>
          <w:rFonts w:ascii="Times New Roman" w:hAnsi="Times New Roman" w:cs="Times New Roman"/>
          <w:b/>
          <w:color w:val="auto"/>
          <w:sz w:val="22"/>
          <w:szCs w:val="22"/>
        </w:rPr>
        <w:t>INSS</w:t>
      </w:r>
      <w:r w:rsidRPr="00487F28">
        <w:rPr>
          <w:rFonts w:ascii="Times New Roman" w:hAnsi="Times New Roman" w:cs="Times New Roman"/>
          <w:color w:val="auto"/>
          <w:sz w:val="22"/>
          <w:szCs w:val="22"/>
        </w:rPr>
        <w:t xml:space="preserve">, em vigor, demonstrando a situação regular relativa aos encargos sociais instituídos por lei;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V - Prova de </w:t>
      </w:r>
      <w:r w:rsidRPr="005F2F35">
        <w:rPr>
          <w:rFonts w:ascii="Times New Roman" w:hAnsi="Times New Roman" w:cs="Times New Roman"/>
          <w:b/>
          <w:color w:val="auto"/>
          <w:sz w:val="22"/>
          <w:szCs w:val="22"/>
        </w:rPr>
        <w:t>Regularidade junto ao Fundo de Garantia por Tempo de Serviço</w:t>
      </w:r>
      <w:r w:rsidRPr="00487F28">
        <w:rPr>
          <w:rFonts w:ascii="Times New Roman" w:hAnsi="Times New Roman" w:cs="Times New Roman"/>
          <w:color w:val="auto"/>
          <w:sz w:val="22"/>
          <w:szCs w:val="22"/>
        </w:rPr>
        <w:t xml:space="preserve">, </w:t>
      </w:r>
      <w:r w:rsidRPr="005F2F35">
        <w:rPr>
          <w:rFonts w:ascii="Times New Roman" w:hAnsi="Times New Roman" w:cs="Times New Roman"/>
          <w:b/>
          <w:color w:val="auto"/>
          <w:sz w:val="22"/>
          <w:szCs w:val="22"/>
        </w:rPr>
        <w:t>FGTS</w:t>
      </w:r>
      <w:r w:rsidRPr="00487F28">
        <w:rPr>
          <w:rFonts w:ascii="Times New Roman" w:hAnsi="Times New Roman" w:cs="Times New Roman"/>
          <w:color w:val="auto"/>
          <w:sz w:val="22"/>
          <w:szCs w:val="22"/>
        </w:rPr>
        <w:t xml:space="preserve">, em vigor, demonstrando a situação regular ao cumprimento dos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VI </w:t>
      </w:r>
      <w:r w:rsidR="00280611" w:rsidRPr="00487F28">
        <w:rPr>
          <w:rFonts w:ascii="Times New Roman" w:hAnsi="Times New Roman" w:cs="Times New Roman"/>
          <w:color w:val="auto"/>
          <w:sz w:val="22"/>
          <w:szCs w:val="22"/>
        </w:rPr>
        <w:t>-</w:t>
      </w:r>
      <w:r w:rsidRPr="00487F28">
        <w:rPr>
          <w:rFonts w:ascii="Times New Roman" w:hAnsi="Times New Roman" w:cs="Times New Roman"/>
          <w:color w:val="auto"/>
          <w:sz w:val="22"/>
          <w:szCs w:val="22"/>
        </w:rPr>
        <w:t xml:space="preserve"> Prova de </w:t>
      </w:r>
      <w:r w:rsidRPr="006E2EA2">
        <w:rPr>
          <w:rFonts w:ascii="Times New Roman" w:hAnsi="Times New Roman" w:cs="Times New Roman"/>
          <w:b/>
          <w:color w:val="auto"/>
          <w:sz w:val="22"/>
          <w:szCs w:val="22"/>
        </w:rPr>
        <w:t xml:space="preserve">Regularidade </w:t>
      </w:r>
      <w:r w:rsidR="00AA2CBA" w:rsidRPr="006E2EA2">
        <w:rPr>
          <w:rFonts w:ascii="Times New Roman" w:hAnsi="Times New Roman" w:cs="Times New Roman"/>
          <w:b/>
          <w:color w:val="auto"/>
          <w:sz w:val="22"/>
          <w:szCs w:val="22"/>
        </w:rPr>
        <w:t>T</w:t>
      </w:r>
      <w:r w:rsidRPr="006E2EA2">
        <w:rPr>
          <w:rFonts w:ascii="Times New Roman" w:hAnsi="Times New Roman" w:cs="Times New Roman"/>
          <w:b/>
          <w:color w:val="auto"/>
          <w:sz w:val="22"/>
          <w:szCs w:val="22"/>
        </w:rPr>
        <w:t>rabalhista</w:t>
      </w:r>
      <w:r w:rsidRPr="00F77DE2">
        <w:rPr>
          <w:rFonts w:ascii="Times New Roman" w:hAnsi="Times New Roman" w:cs="Times New Roman"/>
          <w:color w:val="auto"/>
          <w:sz w:val="22"/>
          <w:szCs w:val="22"/>
        </w:rPr>
        <w:t xml:space="preserve">, de inexistência de débitos inadimplidos perante a Justiça do Trabalho, mediante a apresentação de Certidão </w:t>
      </w:r>
      <w:proofErr w:type="gramStart"/>
      <w:r w:rsidRPr="00F77DE2">
        <w:rPr>
          <w:rFonts w:ascii="Times New Roman" w:hAnsi="Times New Roman" w:cs="Times New Roman"/>
          <w:color w:val="auto"/>
          <w:sz w:val="22"/>
          <w:szCs w:val="22"/>
        </w:rPr>
        <w:t>Negativa de Débitos Trabalhistas</w:t>
      </w:r>
      <w:proofErr w:type="gramEnd"/>
      <w:r w:rsidRPr="00F77DE2">
        <w:rPr>
          <w:rFonts w:ascii="Times New Roman" w:hAnsi="Times New Roman" w:cs="Times New Roman"/>
          <w:color w:val="auto"/>
          <w:sz w:val="22"/>
          <w:szCs w:val="22"/>
        </w:rPr>
        <w:t xml:space="preserve"> – CNDT;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 - A licitante que se enquadrar no regime diferenciado e favorecido, previsto na Lei Complementar n.º 123/06, e que possuir restrição na comprovação da regularidade fiscal, dispostas nos subitens </w:t>
      </w:r>
      <w:proofErr w:type="gramStart"/>
      <w:r w:rsidRPr="00F77DE2">
        <w:rPr>
          <w:rFonts w:ascii="Times New Roman" w:hAnsi="Times New Roman" w:cs="Times New Roman"/>
          <w:color w:val="auto"/>
          <w:sz w:val="22"/>
          <w:szCs w:val="22"/>
        </w:rPr>
        <w:t>4.2.</w:t>
      </w:r>
      <w:proofErr w:type="gramEnd"/>
      <w:r w:rsidRPr="00F77DE2">
        <w:rPr>
          <w:rFonts w:ascii="Times New Roman" w:hAnsi="Times New Roman" w:cs="Times New Roman"/>
          <w:color w:val="auto"/>
          <w:sz w:val="22"/>
          <w:szCs w:val="22"/>
        </w:rPr>
        <w:t xml:space="preserve">I a 4.2.V deste edital, terá </w:t>
      </w:r>
      <w:r w:rsidRPr="00F77DE2">
        <w:rPr>
          <w:rFonts w:ascii="Times New Roman" w:hAnsi="Times New Roman" w:cs="Times New Roman"/>
          <w:color w:val="auto"/>
          <w:sz w:val="22"/>
          <w:szCs w:val="22"/>
        </w:rPr>
        <w:lastRenderedPageBreak/>
        <w:t xml:space="preserve">sua habilitação condicionada à regularização da documentação, pagamento ou parcelamento do débito, em até </w:t>
      </w:r>
      <w:r w:rsidR="00467FE8">
        <w:rPr>
          <w:rFonts w:ascii="Times New Roman" w:hAnsi="Times New Roman" w:cs="Times New Roman"/>
          <w:color w:val="auto"/>
          <w:sz w:val="22"/>
          <w:szCs w:val="22"/>
        </w:rPr>
        <w:t>5</w:t>
      </w:r>
      <w:r w:rsidRPr="00F77DE2">
        <w:rPr>
          <w:rFonts w:ascii="Times New Roman" w:hAnsi="Times New Roman" w:cs="Times New Roman"/>
          <w:color w:val="auto"/>
          <w:sz w:val="22"/>
          <w:szCs w:val="22"/>
        </w:rPr>
        <w:t xml:space="preserve"> (</w:t>
      </w:r>
      <w:r w:rsidR="00467FE8">
        <w:rPr>
          <w:rFonts w:ascii="Times New Roman" w:hAnsi="Times New Roman" w:cs="Times New Roman"/>
          <w:color w:val="auto"/>
          <w:sz w:val="22"/>
          <w:szCs w:val="22"/>
        </w:rPr>
        <w:t>cinco</w:t>
      </w:r>
      <w:r w:rsidRPr="00F77DE2">
        <w:rPr>
          <w:rFonts w:ascii="Times New Roman" w:hAnsi="Times New Roman" w:cs="Times New Roman"/>
          <w:color w:val="auto"/>
          <w:sz w:val="22"/>
          <w:szCs w:val="22"/>
        </w:rPr>
        <w:t xml:space="preserve">) dias úteis a contar da data da sessão pública que a declarar detentora da melhor oferta.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a - O prazo citado no subitem 4.2.VII deste edital, poderá ser prorrogado uma única vez, por igual período, a critério da Administração, desde que seja requerido pela licitante durante o transcurso do respectivo prazo.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b - O benefício de que trata o subitem 4.2.VII deste edital, não eximirá a licitante de apresentar na sessão pública todos os documentos exigidos para efeito da comprovação da regularidade fiscal, ainda que possua alguma restrição.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c - A </w:t>
      </w:r>
      <w:proofErr w:type="spellStart"/>
      <w:r w:rsidRPr="00F77DE2">
        <w:rPr>
          <w:rFonts w:ascii="Times New Roman" w:hAnsi="Times New Roman" w:cs="Times New Roman"/>
          <w:color w:val="auto"/>
          <w:sz w:val="22"/>
          <w:szCs w:val="22"/>
        </w:rPr>
        <w:t>não-regularização</w:t>
      </w:r>
      <w:proofErr w:type="spellEnd"/>
      <w:r w:rsidRPr="00F77DE2">
        <w:rPr>
          <w:rFonts w:ascii="Times New Roman" w:hAnsi="Times New Roman" w:cs="Times New Roman"/>
          <w:color w:val="auto"/>
          <w:sz w:val="22"/>
          <w:szCs w:val="22"/>
        </w:rPr>
        <w:t xml:space="preserve"> da documentação, no prazo fixado, implicará decadência do direito à contratação, sem prejuízo das penalidades previstas no subitem 10.2.1IV,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77DE2" w:rsidRDefault="00EE4877" w:rsidP="00A40117">
      <w:pPr>
        <w:pStyle w:val="Default"/>
        <w:spacing w:line="276" w:lineRule="auto"/>
        <w:jc w:val="both"/>
        <w:rPr>
          <w:rFonts w:ascii="Times New Roman" w:hAnsi="Times New Roman" w:cs="Times New Roman"/>
          <w:color w:val="auto"/>
          <w:sz w:val="22"/>
          <w:szCs w:val="22"/>
        </w:rPr>
      </w:pPr>
    </w:p>
    <w:p w:rsidR="00EE4877"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4.3.</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Qualificação Econômico-Financeira</w:t>
      </w:r>
      <w:r w:rsidRPr="00F77DE2">
        <w:rPr>
          <w:rFonts w:ascii="Times New Roman" w:hAnsi="Times New Roman" w:cs="Times New Roman"/>
          <w:color w:val="auto"/>
          <w:sz w:val="22"/>
          <w:szCs w:val="22"/>
        </w:rPr>
        <w:t xml:space="preserv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I</w:t>
      </w:r>
      <w:r w:rsidR="00280611" w:rsidRPr="00F77DE2">
        <w:rPr>
          <w:rFonts w:ascii="Times New Roman" w:hAnsi="Times New Roman" w:cs="Times New Roman"/>
          <w:color w:val="auto"/>
          <w:sz w:val="22"/>
          <w:szCs w:val="22"/>
        </w:rPr>
        <w:t xml:space="preserve"> </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Certidão Negativa de Falência</w:t>
      </w:r>
      <w:r w:rsidRPr="00F77DE2">
        <w:rPr>
          <w:rFonts w:ascii="Times New Roman" w:hAnsi="Times New Roman" w:cs="Times New Roman"/>
          <w:color w:val="auto"/>
          <w:sz w:val="22"/>
          <w:szCs w:val="22"/>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77DE2" w:rsidRDefault="003778D7" w:rsidP="00A40117">
      <w:pPr>
        <w:pStyle w:val="Default"/>
        <w:spacing w:line="276" w:lineRule="auto"/>
        <w:jc w:val="both"/>
        <w:rPr>
          <w:rFonts w:ascii="Times New Roman" w:hAnsi="Times New Roman" w:cs="Times New Roman"/>
          <w:color w:val="auto"/>
          <w:sz w:val="22"/>
          <w:szCs w:val="22"/>
        </w:rPr>
      </w:pPr>
    </w:p>
    <w:p w:rsidR="00616F90" w:rsidRPr="00F77DE2" w:rsidRDefault="003778D7" w:rsidP="00A40117">
      <w:pPr>
        <w:pStyle w:val="Default"/>
        <w:spacing w:line="276" w:lineRule="auto"/>
        <w:jc w:val="both"/>
        <w:rPr>
          <w:rFonts w:ascii="Times New Roman" w:hAnsi="Times New Roman" w:cs="Times New Roman"/>
          <w:b/>
          <w:color w:val="auto"/>
          <w:sz w:val="22"/>
          <w:szCs w:val="22"/>
        </w:rPr>
      </w:pPr>
      <w:r w:rsidRPr="00F77DE2">
        <w:rPr>
          <w:rFonts w:ascii="Times New Roman" w:hAnsi="Times New Roman" w:cs="Times New Roman"/>
          <w:b/>
          <w:color w:val="auto"/>
          <w:sz w:val="22"/>
          <w:szCs w:val="22"/>
        </w:rPr>
        <w:t>4.4</w:t>
      </w:r>
      <w:r w:rsidR="00AA2CBA" w:rsidRPr="00F77DE2">
        <w:rPr>
          <w:rFonts w:ascii="Times New Roman" w:hAnsi="Times New Roman" w:cs="Times New Roman"/>
          <w:b/>
          <w:color w:val="auto"/>
          <w:sz w:val="22"/>
          <w:szCs w:val="22"/>
        </w:rPr>
        <w:t>.</w:t>
      </w:r>
      <w:r w:rsidRPr="00F77DE2">
        <w:rPr>
          <w:rFonts w:ascii="Times New Roman" w:hAnsi="Times New Roman" w:cs="Times New Roman"/>
          <w:b/>
          <w:color w:val="auto"/>
          <w:sz w:val="22"/>
          <w:szCs w:val="22"/>
        </w:rPr>
        <w:t xml:space="preserve"> Qualificação Técnica</w:t>
      </w:r>
    </w:p>
    <w:p w:rsidR="00230D7F"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 xml:space="preserve">Alvará </w:t>
      </w:r>
      <w:r w:rsidR="009922C2" w:rsidRPr="00F77DE2">
        <w:rPr>
          <w:rFonts w:ascii="Times New Roman" w:hAnsi="Times New Roman" w:cs="Times New Roman"/>
          <w:b/>
          <w:color w:val="auto"/>
          <w:sz w:val="22"/>
          <w:szCs w:val="22"/>
        </w:rPr>
        <w:t>Sanitário</w:t>
      </w:r>
      <w:r w:rsidRPr="00F77DE2">
        <w:rPr>
          <w:rFonts w:ascii="Times New Roman" w:hAnsi="Times New Roman" w:cs="Times New Roman"/>
          <w:color w:val="auto"/>
          <w:sz w:val="22"/>
          <w:szCs w:val="22"/>
        </w:rPr>
        <w:t xml:space="preserve"> emitido pela Vigi</w:t>
      </w:r>
      <w:r w:rsidR="00F213ED" w:rsidRPr="00F77DE2">
        <w:rPr>
          <w:rFonts w:ascii="Times New Roman" w:hAnsi="Times New Roman" w:cs="Times New Roman"/>
          <w:color w:val="auto"/>
          <w:sz w:val="22"/>
          <w:szCs w:val="22"/>
        </w:rPr>
        <w:t>l</w:t>
      </w:r>
      <w:r w:rsidRPr="00F77DE2">
        <w:rPr>
          <w:rFonts w:ascii="Times New Roman" w:hAnsi="Times New Roman" w:cs="Times New Roman"/>
          <w:color w:val="auto"/>
          <w:sz w:val="22"/>
          <w:szCs w:val="22"/>
        </w:rPr>
        <w:t>ância Sanitária para o estabelecimento e para o veículo que será usado no transporte dos produtos;</w:t>
      </w:r>
    </w:p>
    <w:p w:rsidR="004F2EAE"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00F8691E" w:rsidRPr="0088033F">
        <w:rPr>
          <w:rFonts w:ascii="Times New Roman" w:hAnsi="Times New Roman" w:cs="Times New Roman"/>
          <w:b/>
          <w:color w:val="auto"/>
          <w:sz w:val="22"/>
          <w:szCs w:val="22"/>
        </w:rPr>
        <w:t>Relação dos veículos</w:t>
      </w:r>
      <w:r w:rsidR="00F8691E" w:rsidRPr="00F77DE2">
        <w:rPr>
          <w:rFonts w:ascii="Times New Roman" w:hAnsi="Times New Roman" w:cs="Times New Roman"/>
          <w:color w:val="auto"/>
          <w:sz w:val="22"/>
          <w:szCs w:val="22"/>
        </w:rPr>
        <w:t xml:space="preserve">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Os documentos expedidos pela Internet poderão ser apresentados em forma original ou cópia reprográfica sem autenticação. Entretanto, </w:t>
      </w:r>
      <w:proofErr w:type="gramStart"/>
      <w:r w:rsidRPr="00697D72">
        <w:rPr>
          <w:rFonts w:ascii="Times New Roman" w:hAnsi="Times New Roman" w:cs="Times New Roman"/>
          <w:color w:val="auto"/>
          <w:sz w:val="22"/>
          <w:szCs w:val="22"/>
        </w:rPr>
        <w:t>estarão</w:t>
      </w:r>
      <w:proofErr w:type="gramEnd"/>
      <w:r w:rsidRPr="00697D72">
        <w:rPr>
          <w:rFonts w:ascii="Times New Roman" w:hAnsi="Times New Roman" w:cs="Times New Roman"/>
          <w:color w:val="auto"/>
          <w:sz w:val="22"/>
          <w:szCs w:val="22"/>
        </w:rPr>
        <w:t xml:space="preserve"> sujeitos a verificação de sua autenticidade por meio de consulta realizada pelo Pregoeiro.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6</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697D72" w:rsidRDefault="003778D7"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NOTA IMPORTANTE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após encerramento da greve.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5</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DOS CRITÉRIOS DE JULGAMENTO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5.1.</w:t>
      </w:r>
      <w:r w:rsidRPr="00697D72">
        <w:rPr>
          <w:rFonts w:ascii="Times New Roman" w:hAnsi="Times New Roman" w:cs="Times New Roman"/>
          <w:color w:val="auto"/>
          <w:sz w:val="22"/>
          <w:szCs w:val="22"/>
        </w:rPr>
        <w:t xml:space="preserve"> No julgamento observar-se-á o disposto no artigo 4.º, inciso X, da Lei n.º 10.520/02.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5.2.</w:t>
      </w:r>
      <w:r w:rsidRPr="00697D72">
        <w:rPr>
          <w:rFonts w:ascii="Times New Roman" w:hAnsi="Times New Roman" w:cs="Times New Roman"/>
          <w:color w:val="auto"/>
          <w:sz w:val="22"/>
          <w:szCs w:val="22"/>
        </w:rPr>
        <w:t xml:space="preserve"> O Pregoeiro considerará vencedora a proposta de MENOR PREÇO POR </w:t>
      </w:r>
      <w:r w:rsidR="00DD0C1C">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5.3.</w:t>
      </w:r>
      <w:r w:rsidRPr="00697D72">
        <w:rPr>
          <w:rFonts w:ascii="Times New Roman" w:hAnsi="Times New Roman" w:cs="Times New Roman"/>
          <w:color w:val="auto"/>
          <w:sz w:val="22"/>
          <w:szCs w:val="22"/>
        </w:rPr>
        <w:t xml:space="preserve"> Serão desclassificadas as propostas que não atenderem às exigências do presente edital e da lei pertinente às licitações. </w:t>
      </w:r>
    </w:p>
    <w:p w:rsidR="00550188" w:rsidRPr="00550188" w:rsidRDefault="00550188"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5.4</w:t>
      </w:r>
      <w:r w:rsidRPr="00550188">
        <w:rPr>
          <w:rFonts w:cs="Times New Roman"/>
          <w:b/>
          <w:bCs/>
          <w:color w:val="000000"/>
          <w:sz w:val="23"/>
          <w:szCs w:val="23"/>
        </w:rPr>
        <w:t xml:space="preserve">. </w:t>
      </w:r>
      <w:r w:rsidRPr="00550188">
        <w:rPr>
          <w:rFonts w:cs="Times New Roman"/>
          <w:color w:val="000000"/>
          <w:sz w:val="23"/>
          <w:szCs w:val="23"/>
        </w:rPr>
        <w:t xml:space="preserve">Serão aceitas propostas com até 02 (dois) dígitos após a vírgula.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4.5. </w:t>
      </w:r>
      <w:r w:rsidRPr="00550188">
        <w:rPr>
          <w:rFonts w:cs="Times New Roman"/>
          <w:color w:val="000000"/>
          <w:sz w:val="23"/>
          <w:szCs w:val="23"/>
        </w:rPr>
        <w:t xml:space="preserve">Em caso de empate entre duas ou mais propostas, será utilizado o sorteio.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4.6. </w:t>
      </w:r>
      <w:r w:rsidRPr="00550188">
        <w:rPr>
          <w:rFonts w:cs="Times New Roman"/>
          <w:color w:val="000000"/>
          <w:sz w:val="23"/>
          <w:szCs w:val="23"/>
        </w:rPr>
        <w:t xml:space="preserve">Esta licitação será processada </w:t>
      </w:r>
      <w:r>
        <w:rPr>
          <w:rFonts w:cs="Times New Roman"/>
          <w:color w:val="000000"/>
          <w:sz w:val="23"/>
          <w:szCs w:val="23"/>
        </w:rPr>
        <w:t>pelo pregoeiro</w:t>
      </w:r>
      <w:r w:rsidRPr="00550188">
        <w:rPr>
          <w:rFonts w:cs="Times New Roman"/>
          <w:color w:val="000000"/>
          <w:sz w:val="23"/>
          <w:szCs w:val="23"/>
        </w:rPr>
        <w:t>, que poderá ser assessorad</w:t>
      </w:r>
      <w:r>
        <w:rPr>
          <w:rFonts w:cs="Times New Roman"/>
          <w:color w:val="000000"/>
          <w:sz w:val="23"/>
          <w:szCs w:val="23"/>
        </w:rPr>
        <w:t>o</w:t>
      </w:r>
      <w:r w:rsidRPr="00550188">
        <w:rPr>
          <w:rFonts w:cs="Times New Roman"/>
          <w:color w:val="000000"/>
          <w:sz w:val="23"/>
          <w:szCs w:val="23"/>
        </w:rPr>
        <w:t xml:space="preserve"> por técnicos e/ou especialistas. </w:t>
      </w:r>
    </w:p>
    <w:p w:rsidR="00EE4877" w:rsidRDefault="00550188" w:rsidP="00A40117">
      <w:pPr>
        <w:pStyle w:val="Default"/>
        <w:spacing w:line="276" w:lineRule="auto"/>
        <w:jc w:val="both"/>
        <w:rPr>
          <w:rFonts w:ascii="Times New Roman" w:hAnsi="Times New Roman" w:cs="Times New Roman"/>
          <w:sz w:val="23"/>
          <w:szCs w:val="23"/>
        </w:rPr>
      </w:pPr>
      <w:r w:rsidRPr="00550188">
        <w:rPr>
          <w:rFonts w:ascii="Times New Roman" w:hAnsi="Times New Roman" w:cs="Times New Roman"/>
          <w:b/>
          <w:bCs/>
          <w:sz w:val="23"/>
          <w:szCs w:val="23"/>
        </w:rPr>
        <w:t xml:space="preserve">4.7. </w:t>
      </w:r>
      <w:r w:rsidRPr="00550188">
        <w:rPr>
          <w:rFonts w:ascii="Times New Roman" w:hAnsi="Times New Roman" w:cs="Times New Roman"/>
          <w:sz w:val="23"/>
          <w:szCs w:val="23"/>
        </w:rPr>
        <w:t xml:space="preserve">Serão desclassificadas as propostas com preços excessivos ou que, após análise </w:t>
      </w:r>
      <w:r>
        <w:rPr>
          <w:rFonts w:ascii="Times New Roman" w:hAnsi="Times New Roman" w:cs="Times New Roman"/>
          <w:sz w:val="23"/>
          <w:szCs w:val="23"/>
        </w:rPr>
        <w:t>do pregoeiro e equipe de apoio</w:t>
      </w:r>
      <w:r w:rsidRPr="00550188">
        <w:rPr>
          <w:rFonts w:ascii="Times New Roman" w:hAnsi="Times New Roman" w:cs="Times New Roman"/>
          <w:sz w:val="23"/>
          <w:szCs w:val="23"/>
        </w:rPr>
        <w:t xml:space="preserve">, contiverem preços manifestamente inexequíveis. </w:t>
      </w:r>
    </w:p>
    <w:p w:rsidR="00550188" w:rsidRPr="00697D72" w:rsidRDefault="00550188" w:rsidP="00A40117">
      <w:pPr>
        <w:pStyle w:val="Default"/>
        <w:spacing w:line="276" w:lineRule="auto"/>
        <w:jc w:val="both"/>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6</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ADJUDICAÇÃO E HOMOLOGAÇÃO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6.1.</w:t>
      </w:r>
      <w:r w:rsidRPr="00697D72">
        <w:rPr>
          <w:rFonts w:ascii="Times New Roman" w:hAnsi="Times New Roman" w:cs="Times New Roman"/>
          <w:color w:val="auto"/>
          <w:sz w:val="22"/>
          <w:szCs w:val="22"/>
        </w:rPr>
        <w:t xml:space="preserve"> Caso não haja recurso(s), o Pregoeiro, adjudicará o</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lote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do certame à</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licitante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vencedora</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encaminhando o processo para homologação pelo </w:t>
      </w:r>
      <w:proofErr w:type="gramStart"/>
      <w:r w:rsidRPr="00697D72">
        <w:rPr>
          <w:rFonts w:ascii="Times New Roman" w:hAnsi="Times New Roman" w:cs="Times New Roman"/>
          <w:color w:val="auto"/>
          <w:sz w:val="22"/>
          <w:szCs w:val="22"/>
        </w:rPr>
        <w:t>Sr.</w:t>
      </w:r>
      <w:proofErr w:type="gramEnd"/>
      <w:r w:rsidRPr="00697D72">
        <w:rPr>
          <w:rFonts w:ascii="Times New Roman" w:hAnsi="Times New Roman" w:cs="Times New Roman"/>
          <w:color w:val="auto"/>
          <w:sz w:val="22"/>
          <w:szCs w:val="22"/>
        </w:rPr>
        <w:t xml:space="preserve"> Prefeito Municipal a(s) proponente(s) que apresentar(em) a(s) proposta(s) de acordo com a(s) especificação(</w:t>
      </w:r>
      <w:proofErr w:type="spellStart"/>
      <w:r w:rsidRPr="00697D72">
        <w:rPr>
          <w:rFonts w:ascii="Times New Roman" w:hAnsi="Times New Roman" w:cs="Times New Roman"/>
          <w:color w:val="auto"/>
          <w:sz w:val="22"/>
          <w:szCs w:val="22"/>
        </w:rPr>
        <w:t>ões</w:t>
      </w:r>
      <w:proofErr w:type="spellEnd"/>
      <w:r w:rsidRPr="00697D72">
        <w:rPr>
          <w:rFonts w:ascii="Times New Roman" w:hAnsi="Times New Roman" w:cs="Times New Roman"/>
          <w:color w:val="auto"/>
          <w:sz w:val="22"/>
          <w:szCs w:val="22"/>
        </w:rPr>
        <w:t xml:space="preserve">) do edital e ofertar(em) o(s) menor(es) preço(s).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6.1.1.</w:t>
      </w:r>
      <w:r w:rsidRPr="00B732F2">
        <w:rPr>
          <w:rFonts w:ascii="Times New Roman" w:hAnsi="Times New Roman" w:cs="Times New Roman"/>
          <w:color w:val="auto"/>
          <w:sz w:val="22"/>
          <w:szCs w:val="22"/>
        </w:rPr>
        <w:t xml:space="preserve"> Caso haja recurso, os interessados poderão apresentar as razões do recurso, no prazo de </w:t>
      </w:r>
      <w:proofErr w:type="gramStart"/>
      <w:r w:rsidRPr="00B732F2">
        <w:rPr>
          <w:rFonts w:ascii="Times New Roman" w:hAnsi="Times New Roman" w:cs="Times New Roman"/>
          <w:color w:val="auto"/>
          <w:sz w:val="22"/>
          <w:szCs w:val="22"/>
        </w:rPr>
        <w:t>3</w:t>
      </w:r>
      <w:proofErr w:type="gramEnd"/>
      <w:r w:rsidRPr="00B732F2">
        <w:rPr>
          <w:rFonts w:ascii="Times New Roman" w:hAnsi="Times New Roman" w:cs="Times New Roman"/>
          <w:color w:val="auto"/>
          <w:sz w:val="22"/>
          <w:szCs w:val="22"/>
        </w:rPr>
        <w:t xml:space="preserve"> (três) dias úteis, contados do dia </w:t>
      </w:r>
      <w:r w:rsidR="0017392E" w:rsidRPr="00B732F2">
        <w:rPr>
          <w:rFonts w:ascii="Times New Roman" w:hAnsi="Times New Roman" w:cs="Times New Roman"/>
          <w:color w:val="auto"/>
          <w:sz w:val="22"/>
          <w:szCs w:val="22"/>
        </w:rPr>
        <w:t xml:space="preserve">subsequente </w:t>
      </w:r>
      <w:r w:rsidRPr="00B732F2">
        <w:rPr>
          <w:rFonts w:ascii="Times New Roman" w:hAnsi="Times New Roman" w:cs="Times New Roman"/>
          <w:color w:val="auto"/>
          <w:sz w:val="22"/>
          <w:szCs w:val="22"/>
        </w:rPr>
        <w:t>à realização do Pregão, ficando as demais licitantes, desde logo, intimadas para apresentar contra</w:t>
      </w:r>
      <w:r w:rsidR="00511EB1" w:rsidRPr="00B732F2">
        <w:rPr>
          <w:rFonts w:ascii="Times New Roman" w:hAnsi="Times New Roman" w:cs="Times New Roman"/>
          <w:color w:val="auto"/>
          <w:sz w:val="22"/>
          <w:szCs w:val="22"/>
        </w:rPr>
        <w:t>r</w:t>
      </w:r>
      <w:r w:rsidRPr="00B732F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B732F2" w:rsidRPr="00B732F2" w:rsidRDefault="00216116" w:rsidP="00A40117">
      <w:pPr>
        <w:pStyle w:val="Default"/>
        <w:spacing w:line="276" w:lineRule="auto"/>
        <w:jc w:val="both"/>
        <w:rPr>
          <w:rFonts w:ascii="Times New Roman" w:hAnsi="Times New Roman" w:cs="Times New Roman"/>
          <w:color w:val="auto"/>
          <w:sz w:val="22"/>
          <w:szCs w:val="22"/>
        </w:rPr>
      </w:pPr>
      <w:r>
        <w:rPr>
          <w:rFonts w:ascii="Times New Roman" w:hAnsi="Times New Roman" w:cs="Times New Roman"/>
          <w:b/>
          <w:bCs/>
          <w:sz w:val="22"/>
          <w:szCs w:val="22"/>
        </w:rPr>
        <w:t>6.1.2</w:t>
      </w:r>
      <w:r w:rsidR="00B732F2" w:rsidRPr="00B732F2">
        <w:rPr>
          <w:rFonts w:ascii="Times New Roman" w:hAnsi="Times New Roman" w:cs="Times New Roman"/>
          <w:b/>
          <w:bCs/>
          <w:sz w:val="22"/>
          <w:szCs w:val="22"/>
        </w:rPr>
        <w:t xml:space="preserve">. </w:t>
      </w:r>
      <w:r w:rsidR="00B732F2" w:rsidRPr="00B732F2">
        <w:rPr>
          <w:rFonts w:ascii="Times New Roman" w:hAnsi="Times New Roman" w:cs="Times New Roman"/>
          <w:sz w:val="22"/>
          <w:szCs w:val="22"/>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6.1.3.</w:t>
      </w:r>
      <w:r w:rsidRPr="00B732F2">
        <w:rPr>
          <w:rFonts w:ascii="Times New Roman" w:hAnsi="Times New Roman" w:cs="Times New Roman"/>
          <w:color w:val="auto"/>
          <w:sz w:val="22"/>
          <w:szCs w:val="22"/>
        </w:rPr>
        <w:t xml:space="preserve"> A falta de manifestação imediata e motivada da licitante importará a decadência do direito de recurso e a adjudicação do lote da licitação pelo Pregoeiro ao vencedor.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6.1.4.</w:t>
      </w:r>
      <w:r w:rsidRPr="00B732F2">
        <w:rPr>
          <w:rFonts w:ascii="Times New Roman" w:hAnsi="Times New Roman" w:cs="Times New Roman"/>
          <w:color w:val="auto"/>
          <w:sz w:val="22"/>
          <w:szCs w:val="22"/>
        </w:rPr>
        <w:t xml:space="preserve"> O acolhimento de recurso importará a invalidação apenas dos atos insuscetíveis de aproveitamento.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B732F2">
        <w:rPr>
          <w:rFonts w:ascii="Times New Roman" w:hAnsi="Times New Roman" w:cs="Times New Roman"/>
          <w:b/>
          <w:color w:val="auto"/>
          <w:sz w:val="22"/>
          <w:szCs w:val="22"/>
        </w:rPr>
        <w:t>6.2.</w:t>
      </w:r>
      <w:r w:rsidRPr="00B732F2">
        <w:rPr>
          <w:rFonts w:ascii="Times New Roman" w:hAnsi="Times New Roman" w:cs="Times New Roman"/>
          <w:color w:val="auto"/>
          <w:sz w:val="22"/>
          <w:szCs w:val="22"/>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570C8E" w:rsidRDefault="006C4904" w:rsidP="00A40117">
      <w:pPr>
        <w:pStyle w:val="Default"/>
        <w:spacing w:line="276" w:lineRule="auto"/>
        <w:jc w:val="both"/>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0E556A">
        <w:rPr>
          <w:rFonts w:ascii="Times New Roman" w:hAnsi="Times New Roman" w:cs="Times New Roman"/>
          <w:b/>
          <w:color w:val="auto"/>
          <w:sz w:val="22"/>
          <w:szCs w:val="22"/>
        </w:rPr>
        <w:t>7</w:t>
      </w:r>
      <w:r w:rsidR="0017392E" w:rsidRPr="000E556A">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DO PRAZO PARA ASSINATURA DO CONTRATO</w:t>
      </w:r>
      <w:r w:rsidRPr="00697D72">
        <w:rPr>
          <w:rFonts w:ascii="Times New Roman" w:hAnsi="Times New Roman" w:cs="Times New Roman"/>
          <w:color w:val="auto"/>
          <w:sz w:val="22"/>
          <w:szCs w:val="22"/>
        </w:rPr>
        <w:t xml:space="preserve">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7.1.</w:t>
      </w:r>
      <w:r w:rsidRPr="00697D72">
        <w:rPr>
          <w:rFonts w:ascii="Times New Roman" w:hAnsi="Times New Roman" w:cs="Times New Roman"/>
          <w:color w:val="auto"/>
          <w:sz w:val="22"/>
          <w:szCs w:val="22"/>
        </w:rPr>
        <w:t xml:space="preserve"> Esgotados todos os prazos recursais, o Município, no prazo de até 05 (cinco) dias contados da data de </w:t>
      </w:r>
      <w:r w:rsidR="009717E4">
        <w:rPr>
          <w:rFonts w:ascii="Times New Roman" w:hAnsi="Times New Roman" w:cs="Times New Roman"/>
          <w:color w:val="auto"/>
          <w:sz w:val="22"/>
          <w:szCs w:val="22"/>
        </w:rPr>
        <w:t xml:space="preserve">Homologação </w:t>
      </w:r>
      <w:proofErr w:type="gramStart"/>
      <w:r w:rsidR="009717E4">
        <w:rPr>
          <w:rFonts w:ascii="Times New Roman" w:hAnsi="Times New Roman" w:cs="Times New Roman"/>
          <w:color w:val="auto"/>
          <w:sz w:val="22"/>
          <w:szCs w:val="22"/>
        </w:rPr>
        <w:t>do certame</w:t>
      </w:r>
      <w:r w:rsidRPr="00697D72">
        <w:rPr>
          <w:rFonts w:ascii="Times New Roman" w:hAnsi="Times New Roman" w:cs="Times New Roman"/>
          <w:color w:val="auto"/>
          <w:sz w:val="22"/>
          <w:szCs w:val="22"/>
        </w:rPr>
        <w:t>s</w:t>
      </w:r>
      <w:proofErr w:type="gramEnd"/>
      <w:r w:rsidRPr="00697D72">
        <w:rPr>
          <w:rFonts w:ascii="Times New Roman" w:hAnsi="Times New Roman" w:cs="Times New Roman"/>
          <w:color w:val="auto"/>
          <w:sz w:val="22"/>
          <w:szCs w:val="22"/>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697D72">
        <w:rPr>
          <w:rFonts w:ascii="Times New Roman" w:hAnsi="Times New Roman" w:cs="Times New Roman"/>
          <w:color w:val="auto"/>
          <w:sz w:val="22"/>
          <w:szCs w:val="22"/>
        </w:rPr>
        <w:t xml:space="preserve">1 </w:t>
      </w:r>
      <w:r w:rsidRPr="00697D72">
        <w:rPr>
          <w:rFonts w:ascii="Times New Roman" w:hAnsi="Times New Roman" w:cs="Times New Roman"/>
          <w:color w:val="auto"/>
          <w:sz w:val="22"/>
          <w:szCs w:val="22"/>
        </w:rPr>
        <w:t xml:space="preserve">II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7.1.1.</w:t>
      </w:r>
      <w:r w:rsidRPr="00697D72">
        <w:rPr>
          <w:rFonts w:ascii="Times New Roman" w:hAnsi="Times New Roman" w:cs="Times New Roman"/>
          <w:color w:val="auto"/>
          <w:sz w:val="22"/>
          <w:szCs w:val="22"/>
        </w:rPr>
        <w:t xml:space="preserve"> A licitante vencedora terá o prazo de até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assinatura do contrato, contados da data de convocação feita, por escrito, pelo Município.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7.2.</w:t>
      </w:r>
      <w:r w:rsidRPr="00697D72">
        <w:rPr>
          <w:rFonts w:ascii="Times New Roman" w:hAnsi="Times New Roman" w:cs="Times New Roman"/>
          <w:color w:val="auto"/>
          <w:sz w:val="22"/>
          <w:szCs w:val="22"/>
        </w:rPr>
        <w:t xml:space="preserve"> O contrato advindo desta licitação entrará em vigor na data da assinatura e vigerá a</w:t>
      </w:r>
      <w:r w:rsidR="004A6CF0" w:rsidRPr="00697D72">
        <w:rPr>
          <w:rFonts w:ascii="Times New Roman" w:hAnsi="Times New Roman" w:cs="Times New Roman"/>
          <w:color w:val="auto"/>
          <w:sz w:val="22"/>
          <w:szCs w:val="22"/>
        </w:rPr>
        <w:t>té a última entrega</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7.3.</w:t>
      </w:r>
      <w:r w:rsidRPr="00697D72">
        <w:rPr>
          <w:rFonts w:ascii="Times New Roman" w:hAnsi="Times New Roman" w:cs="Times New Roman"/>
          <w:color w:val="auto"/>
          <w:sz w:val="22"/>
          <w:szCs w:val="22"/>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697D72" w:rsidRDefault="006C4904"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8</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CONDIÇÕES DE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8.1.</w:t>
      </w:r>
      <w:r w:rsidRPr="00697D72">
        <w:rPr>
          <w:rFonts w:ascii="Times New Roman" w:hAnsi="Times New Roman" w:cs="Times New Roman"/>
          <w:color w:val="auto"/>
          <w:sz w:val="22"/>
          <w:szCs w:val="22"/>
        </w:rPr>
        <w:t xml:space="preserve"> O pagamento será efetuado em até 30 (trinta) dias após a entrega, mediante autorização do setor competente (Secretaria de </w:t>
      </w:r>
      <w:r w:rsidR="00804037"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w:t>
      </w:r>
      <w:r w:rsidR="009717E4">
        <w:rPr>
          <w:rFonts w:ascii="Times New Roman" w:hAnsi="Times New Roman" w:cs="Times New Roman"/>
          <w:color w:val="auto"/>
          <w:sz w:val="22"/>
          <w:szCs w:val="22"/>
        </w:rPr>
        <w:t>comprovando</w:t>
      </w:r>
      <w:r w:rsidRPr="00697D72">
        <w:rPr>
          <w:rFonts w:ascii="Times New Roman" w:hAnsi="Times New Roman" w:cs="Times New Roman"/>
          <w:color w:val="auto"/>
          <w:sz w:val="22"/>
          <w:szCs w:val="22"/>
        </w:rPr>
        <w:t xml:space="preserve"> que o material foi entregue conforme solicitado, com preço fixo e sem reajuste.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w:t>
      </w:r>
      <w:r w:rsidR="00280611" w:rsidRPr="00697D72">
        <w:rPr>
          <w:rFonts w:ascii="Times New Roman" w:hAnsi="Times New Roman" w:cs="Times New Roman"/>
          <w:b/>
          <w:color w:val="auto"/>
          <w:sz w:val="22"/>
          <w:szCs w:val="22"/>
        </w:rPr>
        <w:t>bs</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Ao emitir a nota fiscal, a empresa deverá fazer constar, além do nº do edital (Pregão Presencial nº </w:t>
      </w:r>
      <w:r w:rsidR="005D39A5">
        <w:rPr>
          <w:rFonts w:ascii="Times New Roman" w:hAnsi="Times New Roman" w:cs="Times New Roman"/>
          <w:color w:val="auto"/>
          <w:sz w:val="22"/>
          <w:szCs w:val="22"/>
        </w:rPr>
        <w:t>0</w:t>
      </w:r>
      <w:r w:rsidR="00982670">
        <w:rPr>
          <w:rFonts w:ascii="Times New Roman" w:hAnsi="Times New Roman" w:cs="Times New Roman"/>
          <w:color w:val="auto"/>
          <w:sz w:val="22"/>
          <w:szCs w:val="22"/>
        </w:rPr>
        <w:t>08</w:t>
      </w:r>
      <w:r w:rsidR="005D39A5">
        <w:rPr>
          <w:rFonts w:ascii="Times New Roman" w:hAnsi="Times New Roman" w:cs="Times New Roman"/>
          <w:color w:val="auto"/>
          <w:sz w:val="22"/>
          <w:szCs w:val="22"/>
        </w:rPr>
        <w:t>/20</w:t>
      </w:r>
      <w:r w:rsidR="00982670">
        <w:rPr>
          <w:rFonts w:ascii="Times New Roman" w:hAnsi="Times New Roman" w:cs="Times New Roman"/>
          <w:color w:val="auto"/>
          <w:sz w:val="22"/>
          <w:szCs w:val="22"/>
        </w:rPr>
        <w:t>20</w:t>
      </w:r>
      <w:r w:rsidRPr="00697D72">
        <w:rPr>
          <w:rFonts w:ascii="Times New Roman" w:hAnsi="Times New Roman" w:cs="Times New Roman"/>
          <w:color w:val="auto"/>
          <w:sz w:val="22"/>
          <w:szCs w:val="22"/>
        </w:rPr>
        <w:t xml:space="preserve">), a especificação do(s) item(s), n° do(s) item(s), nº do(s) empenho(s) correspondente(s),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ter de refazê-la.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8.2.</w:t>
      </w:r>
      <w:r w:rsidRPr="00697D72">
        <w:rPr>
          <w:rFonts w:ascii="Times New Roman" w:hAnsi="Times New Roman" w:cs="Times New Roman"/>
          <w:color w:val="auto"/>
          <w:sz w:val="22"/>
          <w:szCs w:val="22"/>
        </w:rPr>
        <w:t xml:space="preserve"> Para fins de pagamento, a licitante vencedora, deverá informar na Nota Fiscal a Ins</w:t>
      </w:r>
      <w:r w:rsidR="0017392E" w:rsidRPr="00697D72">
        <w:rPr>
          <w:rFonts w:ascii="Times New Roman" w:hAnsi="Times New Roman" w:cs="Times New Roman"/>
          <w:color w:val="auto"/>
          <w:sz w:val="22"/>
          <w:szCs w:val="22"/>
        </w:rPr>
        <w:t>ti</w:t>
      </w:r>
      <w:r w:rsidRPr="00697D72">
        <w:rPr>
          <w:rFonts w:ascii="Times New Roman" w:hAnsi="Times New Roman" w:cs="Times New Roman"/>
          <w:color w:val="auto"/>
          <w:sz w:val="22"/>
          <w:szCs w:val="22"/>
        </w:rPr>
        <w:t xml:space="preserve">tuição Bancária, Agência e Conta para os créditos oriundos do fornecimento do material.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Qualquer dúvida, entrar em contato com o Setor de Pagamentos pelo fone nº</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(53) 3248</w:t>
      </w:r>
      <w:r w:rsidR="004E5368"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ou, transmit</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-los via e</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mail para o endereço eletrônico </w:t>
      </w:r>
      <w:r w:rsidRPr="00697D72">
        <w:rPr>
          <w:rFonts w:ascii="Times New Roman" w:hAnsi="Times New Roman" w:cs="Times New Roman"/>
          <w:b/>
          <w:color w:val="auto"/>
          <w:sz w:val="22"/>
          <w:szCs w:val="22"/>
        </w:rPr>
        <w:t>licitacoes@pinheiromachado.rs.gov.br</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8.3.</w:t>
      </w:r>
      <w:r w:rsidRPr="00697D72">
        <w:rPr>
          <w:rFonts w:ascii="Times New Roman" w:hAnsi="Times New Roman" w:cs="Times New Roman"/>
          <w:color w:val="auto"/>
          <w:sz w:val="22"/>
          <w:szCs w:val="22"/>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9</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PRAZO DE ENTREGA E DO RECEBIMENTO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9.1.</w:t>
      </w:r>
      <w:r w:rsidRPr="00697D72">
        <w:rPr>
          <w:rFonts w:ascii="Times New Roman" w:hAnsi="Times New Roman" w:cs="Times New Roman"/>
          <w:color w:val="auto"/>
          <w:sz w:val="22"/>
          <w:szCs w:val="22"/>
        </w:rPr>
        <w:t xml:space="preserve"> Para o recebimento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objeto desta licitação, o Município designa </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servidor</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w:t>
      </w:r>
      <w:r w:rsidR="00F00E06" w:rsidRPr="005D39A5">
        <w:rPr>
          <w:rFonts w:ascii="Times New Roman" w:hAnsi="Times New Roman" w:cs="Times New Roman"/>
          <w:color w:val="auto"/>
          <w:sz w:val="22"/>
          <w:szCs w:val="22"/>
        </w:rPr>
        <w:t>Fabiane Mena</w:t>
      </w:r>
      <w:r w:rsidR="00BB5682" w:rsidRPr="005D39A5">
        <w:rPr>
          <w:rFonts w:ascii="Times New Roman" w:hAnsi="Times New Roman" w:cs="Times New Roman"/>
          <w:color w:val="auto"/>
          <w:sz w:val="22"/>
          <w:szCs w:val="22"/>
        </w:rPr>
        <w:t xml:space="preserve"> ou</w:t>
      </w:r>
      <w:r w:rsidR="00284A8C" w:rsidRPr="005D39A5">
        <w:rPr>
          <w:rFonts w:ascii="Times New Roman" w:hAnsi="Times New Roman" w:cs="Times New Roman"/>
          <w:color w:val="auto"/>
          <w:sz w:val="22"/>
          <w:szCs w:val="22"/>
        </w:rPr>
        <w:t xml:space="preserve"> o servidor</w:t>
      </w:r>
      <w:r w:rsidR="00BB5682" w:rsidRPr="005D39A5">
        <w:rPr>
          <w:rFonts w:ascii="Times New Roman" w:hAnsi="Times New Roman" w:cs="Times New Roman"/>
          <w:color w:val="auto"/>
          <w:sz w:val="22"/>
          <w:szCs w:val="22"/>
        </w:rPr>
        <w:t xml:space="preserve"> </w:t>
      </w:r>
      <w:proofErr w:type="spellStart"/>
      <w:r w:rsidR="00BB5682" w:rsidRPr="005D39A5">
        <w:rPr>
          <w:rFonts w:ascii="Times New Roman" w:hAnsi="Times New Roman" w:cs="Times New Roman"/>
          <w:color w:val="auto"/>
          <w:sz w:val="22"/>
          <w:szCs w:val="22"/>
        </w:rPr>
        <w:t>Vanderni</w:t>
      </w:r>
      <w:proofErr w:type="spellEnd"/>
      <w:r w:rsidR="00BB5682" w:rsidRPr="005D39A5">
        <w:rPr>
          <w:rFonts w:ascii="Times New Roman" w:hAnsi="Times New Roman" w:cs="Times New Roman"/>
          <w:color w:val="auto"/>
          <w:sz w:val="22"/>
          <w:szCs w:val="22"/>
        </w:rPr>
        <w:t xml:space="preserve"> Veiga de Ávila</w:t>
      </w:r>
      <w:r w:rsidRPr="005D39A5">
        <w:rPr>
          <w:rFonts w:ascii="Times New Roman" w:hAnsi="Times New Roman" w:cs="Times New Roman"/>
          <w:color w:val="auto"/>
          <w:sz w:val="22"/>
          <w:szCs w:val="22"/>
        </w:rPr>
        <w:t>, ou outro expressame</w:t>
      </w:r>
      <w:r w:rsidRPr="00697D72">
        <w:rPr>
          <w:rFonts w:ascii="Times New Roman" w:hAnsi="Times New Roman" w:cs="Times New Roman"/>
          <w:color w:val="auto"/>
          <w:sz w:val="22"/>
          <w:szCs w:val="22"/>
        </w:rPr>
        <w:t xml:space="preserve">nte encarregado por ele, que fará o recebimento nos termos do artigo 73, II, "a" e "b", da Lei n.º 8.666/93,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a) provisoriamente, no ato de cada entrega do material, para efeito de posterior verificação da conformidade</w:t>
      </w:r>
      <w:r w:rsidR="00616F90" w:rsidRPr="00697D72">
        <w:rPr>
          <w:rFonts w:ascii="Times New Roman" w:hAnsi="Times New Roman" w:cs="Times New Roman"/>
          <w:color w:val="auto"/>
          <w:sz w:val="22"/>
          <w:szCs w:val="22"/>
        </w:rPr>
        <w:t xml:space="preserve"> com o solicitado na licitação;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b) definitivamente, com a emissão do respectivo Termo de Recebimento, após a verificação da qualidade, quantidade e características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e </w:t>
      </w:r>
      <w:r w:rsidR="00616F90" w:rsidRPr="00697D72">
        <w:rPr>
          <w:rFonts w:ascii="Times New Roman" w:hAnsi="Times New Roman" w:cs="Times New Roman"/>
          <w:color w:val="auto"/>
          <w:sz w:val="22"/>
          <w:szCs w:val="22"/>
        </w:rPr>
        <w:t xml:space="preserve">consequente </w:t>
      </w:r>
      <w:r w:rsidRPr="00697D72">
        <w:rPr>
          <w:rFonts w:ascii="Times New Roman" w:hAnsi="Times New Roman" w:cs="Times New Roman"/>
          <w:color w:val="auto"/>
          <w:sz w:val="22"/>
          <w:szCs w:val="22"/>
        </w:rPr>
        <w:t xml:space="preserve">aceitação, no prazo máximo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consecutivos contados após o recebimento provisório, nos termos do subitem 9.1.a.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quando da verificação, se 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não atender</w:t>
      </w:r>
      <w:r w:rsidR="00F00E06" w:rsidRPr="00697D72">
        <w:rPr>
          <w:rFonts w:ascii="Times New Roman" w:hAnsi="Times New Roman" w:cs="Times New Roman"/>
          <w:color w:val="auto"/>
          <w:sz w:val="22"/>
          <w:szCs w:val="22"/>
        </w:rPr>
        <w:t>em</w:t>
      </w:r>
      <w:r w:rsidRPr="00697D72">
        <w:rPr>
          <w:rFonts w:ascii="Times New Roman" w:hAnsi="Times New Roman" w:cs="Times New Roman"/>
          <w:color w:val="auto"/>
          <w:sz w:val="22"/>
          <w:szCs w:val="22"/>
        </w:rPr>
        <w:t xml:space="preserve"> às especificações solicitadas, serão aplicadas as sanções previstas no subitem 10.2.1,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9.2.</w:t>
      </w:r>
      <w:r w:rsidRPr="00697D72">
        <w:rPr>
          <w:rFonts w:ascii="Times New Roman" w:hAnsi="Times New Roman" w:cs="Times New Roman"/>
          <w:color w:val="auto"/>
          <w:sz w:val="22"/>
          <w:szCs w:val="22"/>
        </w:rPr>
        <w:t xml:space="preserve"> O prazo de início das entregas do material não poderá ser superior a 0</w:t>
      </w:r>
      <w:r w:rsidR="00F00E06" w:rsidRPr="00697D72">
        <w:rPr>
          <w:rFonts w:ascii="Times New Roman" w:hAnsi="Times New Roman" w:cs="Times New Roman"/>
          <w:color w:val="auto"/>
          <w:sz w:val="22"/>
          <w:szCs w:val="22"/>
        </w:rPr>
        <w:t>5</w:t>
      </w:r>
      <w:r w:rsidRPr="00697D72">
        <w:rPr>
          <w:rFonts w:ascii="Times New Roman" w:hAnsi="Times New Roman" w:cs="Times New Roman"/>
          <w:color w:val="auto"/>
          <w:sz w:val="22"/>
          <w:szCs w:val="22"/>
        </w:rPr>
        <w:t xml:space="preserve"> (cinco) dias consecutivos, contados da emissão da ordem de entrega, expedida pela Secretaria Municipal de</w:t>
      </w:r>
      <w:r w:rsidR="00F00E06" w:rsidRPr="00697D72">
        <w:rPr>
          <w:rFonts w:ascii="Times New Roman" w:hAnsi="Times New Roman" w:cs="Times New Roman"/>
          <w:color w:val="auto"/>
          <w:sz w:val="22"/>
          <w:szCs w:val="22"/>
        </w:rPr>
        <w:t xml:space="preserve"> Educação</w:t>
      </w:r>
      <w:r w:rsidR="009B3BA1">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9.3.</w:t>
      </w:r>
      <w:r w:rsidRPr="00697D72">
        <w:rPr>
          <w:rFonts w:ascii="Times New Roman" w:hAnsi="Times New Roman" w:cs="Times New Roman"/>
          <w:color w:val="auto"/>
          <w:sz w:val="22"/>
          <w:szCs w:val="22"/>
        </w:rPr>
        <w:t xml:space="preserve"> Todos os </w:t>
      </w:r>
      <w:r w:rsidR="00804037" w:rsidRPr="00697D72">
        <w:rPr>
          <w:rFonts w:ascii="Times New Roman" w:hAnsi="Times New Roman" w:cs="Times New Roman"/>
          <w:color w:val="auto"/>
          <w:sz w:val="22"/>
          <w:szCs w:val="22"/>
        </w:rPr>
        <w:t>Gêneros Alimentícios Não Perecíveis deverão ter validade mínima de 06</w:t>
      </w:r>
      <w:r w:rsidR="000E556A">
        <w:rPr>
          <w:rFonts w:ascii="Times New Roman" w:hAnsi="Times New Roman" w:cs="Times New Roman"/>
          <w:color w:val="auto"/>
          <w:sz w:val="22"/>
          <w:szCs w:val="22"/>
        </w:rPr>
        <w:t xml:space="preserve"> </w:t>
      </w:r>
      <w:r w:rsidR="00804037" w:rsidRPr="00697D72">
        <w:rPr>
          <w:rFonts w:ascii="Times New Roman" w:hAnsi="Times New Roman" w:cs="Times New Roman"/>
          <w:color w:val="auto"/>
          <w:sz w:val="22"/>
          <w:szCs w:val="22"/>
        </w:rPr>
        <w:t>(seis) meses da data de entrega dos mesmos.</w:t>
      </w:r>
    </w:p>
    <w:p w:rsidR="009922C2" w:rsidRPr="00697D72" w:rsidRDefault="009922C2"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9.4.</w:t>
      </w:r>
      <w:r w:rsidRPr="00697D72">
        <w:rPr>
          <w:rFonts w:ascii="Times New Roman" w:hAnsi="Times New Roman" w:cs="Times New Roman"/>
          <w:color w:val="auto"/>
          <w:sz w:val="22"/>
          <w:szCs w:val="22"/>
        </w:rPr>
        <w:t xml:space="preserve"> A vigilância Sanitária Municipal </w:t>
      </w:r>
      <w:r w:rsidR="00284A8C">
        <w:rPr>
          <w:rFonts w:ascii="Times New Roman" w:hAnsi="Times New Roman" w:cs="Times New Roman"/>
          <w:color w:val="auto"/>
          <w:sz w:val="22"/>
          <w:szCs w:val="22"/>
        </w:rPr>
        <w:t xml:space="preserve">poderá acompanhar </w:t>
      </w:r>
      <w:r w:rsidRPr="00697D72">
        <w:rPr>
          <w:rFonts w:ascii="Times New Roman" w:hAnsi="Times New Roman" w:cs="Times New Roman"/>
          <w:color w:val="auto"/>
          <w:sz w:val="22"/>
          <w:szCs w:val="22"/>
        </w:rPr>
        <w:t>as entregas.</w:t>
      </w:r>
    </w:p>
    <w:p w:rsidR="006C4904" w:rsidRPr="00570C8E" w:rsidRDefault="006C4904" w:rsidP="00A40117">
      <w:pPr>
        <w:pStyle w:val="Default"/>
        <w:spacing w:line="276" w:lineRule="auto"/>
        <w:jc w:val="both"/>
        <w:rPr>
          <w:rFonts w:ascii="Times New Roman" w:hAnsi="Times New Roman" w:cs="Times New Roman"/>
          <w:b/>
          <w:bCs/>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bCs/>
          <w:color w:val="auto"/>
          <w:sz w:val="22"/>
          <w:szCs w:val="22"/>
        </w:rPr>
        <w:t>10</w:t>
      </w:r>
      <w:r w:rsidR="003E2763"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SANÇÕES </w:t>
      </w:r>
    </w:p>
    <w:p w:rsidR="008444EB"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10.1</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Advertência</w:t>
      </w:r>
      <w:r w:rsidRPr="00697D72">
        <w:rPr>
          <w:rFonts w:ascii="Times New Roman" w:hAnsi="Times New Roman" w:cs="Times New Roman"/>
          <w:b/>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penalidade de ADVERTÊNCIA poderá ser aplicada nas seguintes hipóteses: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10.1.1</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Descumprimento das obrigações assumidas contratualmente ou na licitação, desde que não acarrete prejuízos para a entidade, independentemente da aplicação de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Outras ocorrências que possam acarretar pequenos transtornos ao desenvolvimento dos serviços da entidade, independentemente da aplicação de multa moratória. </w:t>
      </w: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10.2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 xml:space="preserve">Multa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entidade poderá aplicar à licitante ou contratada, multa moratória e multa por inexecução contratual: </w:t>
      </w:r>
    </w:p>
    <w:p w:rsidR="008444EB" w:rsidRPr="00697D72" w:rsidRDefault="00616F90"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10.2.1.</w:t>
      </w:r>
      <w:r w:rsidRPr="00697D72">
        <w:rPr>
          <w:rFonts w:ascii="Times New Roman" w:hAnsi="Times New Roman" w:cs="Times New Roman"/>
          <w:color w:val="auto"/>
          <w:sz w:val="22"/>
          <w:szCs w:val="22"/>
        </w:rPr>
        <w:t xml:space="preserv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multa moratória poderá ser cobrada pelo atraso injustificado, entrega em desacordo com o solicitado no objeto ou de prazos estipulados no Edital para os compromissos assumidos.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moratória será de 0,50% (cinquenta centésimos por cento) por dia corrido de atraso, sobre o valor da NOTA DE EMPENHO, até o máximo de 05 (cinco) dias de atraso. Após esse prazo, poderá, </w:t>
      </w:r>
      <w:r w:rsidR="004A6CF0" w:rsidRPr="00697D72">
        <w:rPr>
          <w:rFonts w:ascii="Times New Roman" w:hAnsi="Times New Roman" w:cs="Times New Roman"/>
          <w:color w:val="auto"/>
          <w:sz w:val="22"/>
          <w:szCs w:val="22"/>
        </w:rPr>
        <w:t>ta</w:t>
      </w:r>
      <w:r w:rsidRPr="00697D72">
        <w:rPr>
          <w:rFonts w:ascii="Times New Roman" w:hAnsi="Times New Roman" w:cs="Times New Roman"/>
          <w:color w:val="auto"/>
          <w:sz w:val="22"/>
          <w:szCs w:val="22"/>
        </w:rPr>
        <w:t xml:space="preserve">mbém, ser rescindido o contrato e/ou imputada à licitante vencedora a pena prevista no item 10.3.1, pelo prazo de até 60 (sessenta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0,50% (cinquenta centésimos por cento) pela entrega em desacordo com as exigências do edital, sobre o valor total da NOTA DE EMPENHO, por infração, com prazo de até 05 (cinco) dias </w:t>
      </w:r>
      <w:r w:rsidRPr="00697D72">
        <w:rPr>
          <w:rFonts w:ascii="Times New Roman" w:hAnsi="Times New Roman" w:cs="Times New Roman"/>
          <w:color w:val="auto"/>
          <w:sz w:val="22"/>
          <w:szCs w:val="22"/>
        </w:rPr>
        <w:lastRenderedPageBreak/>
        <w:t xml:space="preserve">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6C4904" w:rsidRPr="00570C8E" w:rsidRDefault="006C4904" w:rsidP="00A40117">
      <w:pPr>
        <w:pStyle w:val="Default"/>
        <w:spacing w:line="276" w:lineRule="auto"/>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00616F90" w:rsidRPr="00697D72">
        <w:rPr>
          <w:rFonts w:ascii="Times New Roman" w:hAnsi="Times New Roman" w:cs="Times New Roman"/>
          <w:color w:val="auto"/>
          <w:sz w:val="22"/>
          <w:szCs w:val="22"/>
        </w:rPr>
        <w:t xml:space="preserve">Multa por inexecução contratual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por inexecução contratual poderá ser aplicada no percentual de 10% (dez por cento) ao mês, pró-rata-dia, sobre a respectiva fatura, acrescida de correção monetária e juros de 12 (doze por cento) ao ano.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4E5368" w:rsidRPr="00570C8E" w:rsidRDefault="004E5368" w:rsidP="00A40117">
      <w:pPr>
        <w:pStyle w:val="Default"/>
        <w:spacing w:line="276" w:lineRule="auto"/>
        <w:jc w:val="both"/>
        <w:rPr>
          <w:rFonts w:ascii="Times New Roman" w:hAnsi="Times New Roman" w:cs="Times New Roman"/>
          <w:color w:val="auto"/>
          <w:sz w:val="16"/>
          <w:szCs w:val="16"/>
        </w:rPr>
      </w:pPr>
    </w:p>
    <w:p w:rsidR="008444EB" w:rsidRPr="00697D72" w:rsidRDefault="004E5368"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10.3.</w:t>
      </w:r>
      <w:r w:rsidRPr="00697D72">
        <w:rPr>
          <w:rFonts w:ascii="Times New Roman" w:hAnsi="Times New Roman" w:cs="Times New Roman"/>
          <w:color w:val="auto"/>
          <w:sz w:val="22"/>
          <w:szCs w:val="22"/>
        </w:rPr>
        <w:t xml:space="preserve"> Impedimento de Licitar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10.3.1</w:t>
      </w:r>
      <w:r w:rsidR="004E5368"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Nos termos do Art. 7º da Lei nº. 10.520/02, a licitante, sem prejuízo das demais cominações legais e contratuais, poderá ficar, pelo prazo de até </w:t>
      </w:r>
      <w:proofErr w:type="gramStart"/>
      <w:r w:rsidRPr="00697D72">
        <w:rPr>
          <w:rFonts w:ascii="Times New Roman" w:hAnsi="Times New Roman" w:cs="Times New Roman"/>
          <w:color w:val="auto"/>
          <w:sz w:val="22"/>
          <w:szCs w:val="22"/>
        </w:rPr>
        <w:t>60 (sessenta) meses, impedida</w:t>
      </w:r>
      <w:proofErr w:type="gramEnd"/>
      <w:r w:rsidRPr="00697D72">
        <w:rPr>
          <w:rFonts w:ascii="Times New Roman" w:hAnsi="Times New Roman" w:cs="Times New Roman"/>
          <w:color w:val="auto"/>
          <w:sz w:val="22"/>
          <w:szCs w:val="22"/>
        </w:rPr>
        <w:t xml:space="preserve"> de licitar e contratar com a Administração Pública e ter cancelado o Registro Cadastral de Fornecedores do Município de Pinheiro Machado, nos casos de: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apresentação de documentação falsa;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retardamento na execução do objeto;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proofErr w:type="gramStart"/>
      <w:r w:rsidRPr="00697D72">
        <w:rPr>
          <w:rFonts w:ascii="Times New Roman" w:hAnsi="Times New Roman" w:cs="Times New Roman"/>
          <w:color w:val="auto"/>
          <w:sz w:val="22"/>
          <w:szCs w:val="22"/>
        </w:rPr>
        <w:t>não-manutenção</w:t>
      </w:r>
      <w:proofErr w:type="gramEnd"/>
      <w:r w:rsidRPr="00697D72">
        <w:rPr>
          <w:rFonts w:ascii="Times New Roman" w:hAnsi="Times New Roman" w:cs="Times New Roman"/>
          <w:color w:val="auto"/>
          <w:sz w:val="22"/>
          <w:szCs w:val="22"/>
        </w:rPr>
        <w:t xml:space="preserve"> da proposta ou lance verbal;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 fraude ou falha na execução do contrato.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e) comportamento inidôneo;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10.4</w:t>
      </w:r>
      <w:r w:rsidR="004E5368"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penalidades previstas neste Edital poderão ser aplicadas, isoladas ou cumulativamente, sem prejuízos de outras sanções cabíveis, sendo facultado a licitante o prazo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para a apresentação de defesa prévia, na ocorrência de quaisquer das situações previstas no item 10 deste edital.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11</w:t>
      </w:r>
      <w:r w:rsidR="004E5368"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PROCEDIMENTO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Pr="00697D72">
        <w:rPr>
          <w:rFonts w:ascii="Times New Roman" w:hAnsi="Times New Roman" w:cs="Times New Roman"/>
          <w:color w:val="auto"/>
          <w:sz w:val="22"/>
          <w:szCs w:val="22"/>
        </w:rPr>
        <w:t xml:space="preserve"> Até </w:t>
      </w:r>
      <w:proofErr w:type="gramStart"/>
      <w:r w:rsidRPr="00697D72">
        <w:rPr>
          <w:rFonts w:ascii="Times New Roman" w:hAnsi="Times New Roman" w:cs="Times New Roman"/>
          <w:color w:val="auto"/>
          <w:sz w:val="22"/>
          <w:szCs w:val="22"/>
        </w:rPr>
        <w:t>2</w:t>
      </w:r>
      <w:proofErr w:type="gramEnd"/>
      <w:r w:rsidRPr="00697D72">
        <w:rPr>
          <w:rFonts w:ascii="Times New Roman" w:hAnsi="Times New Roman" w:cs="Times New Roman"/>
          <w:color w:val="auto"/>
          <w:sz w:val="22"/>
          <w:szCs w:val="22"/>
        </w:rPr>
        <w:t xml:space="preserve"> (dois) dias úteis antes da data fixada para abertura do certame, os interessados poderão solicitar, por escrito, esclarecimentos, providências ou impugnar o ato convocatório.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w:t>
      </w:r>
      <w:r w:rsidRPr="00697D72">
        <w:rPr>
          <w:rFonts w:ascii="Times New Roman" w:hAnsi="Times New Roman" w:cs="Times New Roman"/>
          <w:color w:val="auto"/>
          <w:sz w:val="22"/>
          <w:szCs w:val="22"/>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697D72">
        <w:rPr>
          <w:rFonts w:ascii="Times New Roman" w:hAnsi="Times New Roman" w:cs="Times New Roman"/>
          <w:color w:val="auto"/>
          <w:sz w:val="22"/>
          <w:szCs w:val="22"/>
        </w:rPr>
        <w:t>subitem</w:t>
      </w:r>
      <w:r w:rsidRPr="00697D72">
        <w:rPr>
          <w:rFonts w:ascii="Times New Roman" w:hAnsi="Times New Roman" w:cs="Times New Roman"/>
          <w:color w:val="auto"/>
          <w:sz w:val="22"/>
          <w:szCs w:val="22"/>
        </w:rPr>
        <w:t xml:space="preserve"> 2.1.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11.3.</w:t>
      </w:r>
      <w:r w:rsidRPr="00697D72">
        <w:rPr>
          <w:rFonts w:ascii="Times New Roman" w:hAnsi="Times New Roman" w:cs="Times New Roman"/>
          <w:color w:val="auto"/>
          <w:sz w:val="22"/>
          <w:szCs w:val="22"/>
        </w:rPr>
        <w:t xml:space="preserve"> Feito o credenciamento das licitantes e na presença delas e demais presentes à Sessão Pública do Pregão, o Pregoeiro receberá os envelopes </w:t>
      </w:r>
      <w:proofErr w:type="gramStart"/>
      <w:r w:rsidRPr="00697D72">
        <w:rPr>
          <w:rFonts w:ascii="Times New Roman" w:hAnsi="Times New Roman" w:cs="Times New Roman"/>
          <w:color w:val="auto"/>
          <w:sz w:val="22"/>
          <w:szCs w:val="22"/>
        </w:rPr>
        <w:t>n</w:t>
      </w:r>
      <w:r w:rsidR="004E5368" w:rsidRPr="00697D72">
        <w:rPr>
          <w:rFonts w:ascii="Times New Roman" w:hAnsi="Times New Roman" w:cs="Times New Roman"/>
          <w:color w:val="auto"/>
          <w:sz w:val="22"/>
          <w:szCs w:val="22"/>
        </w:rPr>
        <w:t>º.</w:t>
      </w:r>
      <w:proofErr w:type="gramEnd"/>
      <w:r w:rsidRPr="00697D72">
        <w:rPr>
          <w:rFonts w:ascii="Times New Roman" w:hAnsi="Times New Roman" w:cs="Times New Roman"/>
          <w:color w:val="auto"/>
          <w:sz w:val="22"/>
          <w:szCs w:val="22"/>
        </w:rPr>
        <w:t>1</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Proposta e nº</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2</w:t>
      </w:r>
      <w:r w:rsidR="004E5368" w:rsidRPr="00697D72">
        <w:rPr>
          <w:rFonts w:ascii="Times New Roman" w:hAnsi="Times New Roman" w:cs="Times New Roman"/>
          <w:color w:val="auto"/>
          <w:sz w:val="22"/>
          <w:szCs w:val="22"/>
        </w:rPr>
        <w:t xml:space="preserve"> – </w:t>
      </w:r>
      <w:r w:rsidRPr="00697D72">
        <w:rPr>
          <w:rFonts w:ascii="Times New Roman" w:hAnsi="Times New Roman" w:cs="Times New Roman"/>
          <w:color w:val="auto"/>
          <w:sz w:val="22"/>
          <w:szCs w:val="22"/>
        </w:rPr>
        <w:t>Documentação</w:t>
      </w:r>
      <w:proofErr w:type="gramStart"/>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procederá</w:t>
      </w:r>
      <w:proofErr w:type="gramEnd"/>
      <w:r w:rsidRPr="00697D72">
        <w:rPr>
          <w:rFonts w:ascii="Times New Roman" w:hAnsi="Times New Roman" w:cs="Times New Roman"/>
          <w:color w:val="auto"/>
          <w:sz w:val="22"/>
          <w:szCs w:val="22"/>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11.4.</w:t>
      </w:r>
      <w:r w:rsidRPr="00697D72">
        <w:rPr>
          <w:rFonts w:ascii="Times New Roman" w:hAnsi="Times New Roman" w:cs="Times New Roman"/>
          <w:color w:val="auto"/>
          <w:sz w:val="22"/>
          <w:szCs w:val="22"/>
        </w:rPr>
        <w:t xml:space="preserve"> Quando não forem verificadas, no mínimo,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propostas escritas de preços nas condições definidas no subitem 11.3, o Pregoeiro classificará as melhores propostas </w:t>
      </w:r>
      <w:r w:rsidR="004E5368" w:rsidRPr="00697D72">
        <w:rPr>
          <w:rFonts w:ascii="Times New Roman" w:hAnsi="Times New Roman" w:cs="Times New Roman"/>
          <w:color w:val="auto"/>
          <w:sz w:val="22"/>
          <w:szCs w:val="22"/>
        </w:rPr>
        <w:t>subsequentes</w:t>
      </w:r>
      <w:r w:rsidRPr="00697D72">
        <w:rPr>
          <w:rFonts w:ascii="Times New Roman" w:hAnsi="Times New Roman" w:cs="Times New Roman"/>
          <w:color w:val="auto"/>
          <w:sz w:val="22"/>
          <w:szCs w:val="22"/>
        </w:rPr>
        <w:t xml:space="preserve">, até o máximo de 3 (três), para que seus autores participem dos lances verbais, quaisquer que sejam os preços oferecidos nas propostas escritas.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11.5.</w:t>
      </w:r>
      <w:r w:rsidRPr="00697D72">
        <w:rPr>
          <w:rFonts w:ascii="Times New Roman" w:hAnsi="Times New Roman" w:cs="Times New Roman"/>
          <w:color w:val="auto"/>
          <w:sz w:val="22"/>
          <w:szCs w:val="22"/>
        </w:rPr>
        <w:t xml:space="preserve"> Será dado início à etapa de apresentação de lances verbais pelos proponentes, que deverão ser formulados de forma sucessiva, em valores distintos e decrescentes.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11.6.</w:t>
      </w:r>
      <w:r w:rsidRPr="00697D72">
        <w:rPr>
          <w:rFonts w:ascii="Times New Roman" w:hAnsi="Times New Roman" w:cs="Times New Roman"/>
          <w:color w:val="auto"/>
          <w:sz w:val="22"/>
          <w:szCs w:val="22"/>
        </w:rPr>
        <w:t xml:space="preserve"> O Pregoeiro convidará, individualmente, as licitantes classificadas, de forma </w:t>
      </w:r>
      <w:r w:rsidR="004E5368" w:rsidRPr="00697D72">
        <w:rPr>
          <w:rFonts w:ascii="Times New Roman" w:hAnsi="Times New Roman" w:cs="Times New Roman"/>
          <w:color w:val="auto"/>
          <w:sz w:val="22"/>
          <w:szCs w:val="22"/>
        </w:rPr>
        <w:t>sequencial</w:t>
      </w:r>
      <w:r w:rsidRPr="00697D72">
        <w:rPr>
          <w:rFonts w:ascii="Times New Roman" w:hAnsi="Times New Roman" w:cs="Times New Roman"/>
          <w:color w:val="auto"/>
          <w:sz w:val="22"/>
          <w:szCs w:val="22"/>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lastRenderedPageBreak/>
        <w:t>11.6.1.</w:t>
      </w:r>
      <w:r w:rsidRPr="00697D72">
        <w:rPr>
          <w:rFonts w:ascii="Times New Roman" w:hAnsi="Times New Roman" w:cs="Times New Roman"/>
          <w:color w:val="auto"/>
          <w:sz w:val="22"/>
          <w:szCs w:val="22"/>
        </w:rPr>
        <w:t xml:space="preserve"> Os lances serão pelo PREÇO POR </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11.7.</w:t>
      </w:r>
      <w:r w:rsidRPr="00697D72">
        <w:rPr>
          <w:rFonts w:ascii="Times New Roman" w:hAnsi="Times New Roman" w:cs="Times New Roman"/>
          <w:color w:val="auto"/>
          <w:sz w:val="22"/>
          <w:szCs w:val="22"/>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11.7.1.</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Entende-se</w:t>
      </w:r>
      <w:proofErr w:type="gramEnd"/>
      <w:r w:rsidRPr="00697D72">
        <w:rPr>
          <w:rFonts w:ascii="Times New Roman" w:hAnsi="Times New Roman" w:cs="Times New Roman"/>
          <w:color w:val="auto"/>
          <w:sz w:val="22"/>
          <w:szCs w:val="22"/>
        </w:rPr>
        <w:t xml:space="preserve"> como empate ficto aquelas situações em que as propostas apresentadas pelas licitantes sejam superiores em até 5% (cinco por cento) à proposta de menor valor.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11.8.</w:t>
      </w:r>
      <w:r w:rsidRPr="00697D72">
        <w:rPr>
          <w:rFonts w:ascii="Times New Roman" w:hAnsi="Times New Roman" w:cs="Times New Roman"/>
          <w:color w:val="auto"/>
          <w:sz w:val="22"/>
          <w:szCs w:val="22"/>
        </w:rPr>
        <w:t xml:space="preserve"> Ocorrendo o empate ficto, proceder-se-á da seguinte forma: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11.8.1.</w:t>
      </w:r>
      <w:r w:rsidRPr="00697D72">
        <w:rPr>
          <w:rFonts w:ascii="Times New Roman" w:hAnsi="Times New Roman" w:cs="Times New Roman"/>
          <w:color w:val="auto"/>
          <w:sz w:val="22"/>
          <w:szCs w:val="22"/>
        </w:rPr>
        <w:t xml:space="preserve"> A licitante beneficiada pela Lei Complementar n.º 123/06, detentora da proposta de menor valor, será convocada para apresentar, no prazo de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minutos após o encerramento dos lances, nova proposta, inferior àquela considerada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11.8.2.</w:t>
      </w:r>
      <w:r w:rsidRPr="00697D72">
        <w:rPr>
          <w:rFonts w:ascii="Times New Roman" w:hAnsi="Times New Roman" w:cs="Times New Roman"/>
          <w:color w:val="auto"/>
          <w:sz w:val="22"/>
          <w:szCs w:val="22"/>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11.8.3.</w:t>
      </w:r>
      <w:r w:rsidRPr="00697D72">
        <w:rPr>
          <w:rFonts w:ascii="Times New Roman" w:hAnsi="Times New Roman" w:cs="Times New Roman"/>
          <w:color w:val="auto"/>
          <w:sz w:val="22"/>
          <w:szCs w:val="22"/>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11.8.4.</w:t>
      </w:r>
      <w:r w:rsidRPr="00697D72">
        <w:rPr>
          <w:rFonts w:ascii="Times New Roman" w:hAnsi="Times New Roman" w:cs="Times New Roman"/>
          <w:color w:val="auto"/>
          <w:sz w:val="22"/>
          <w:szCs w:val="22"/>
        </w:rPr>
        <w:t xml:space="preserve"> Na hipótese da não contratação nos termos previstos no item 11.7 e 11.8, se existir mais de um licitante com propostas idênticas, será dada preferência aos bens/serviços, pela ordem: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Produzidos no País;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Produzidos ou prestados por empresas brasileiras; </w:t>
      </w:r>
      <w:proofErr w:type="gramStart"/>
      <w:r w:rsidRPr="00697D72">
        <w:rPr>
          <w:rFonts w:ascii="Times New Roman" w:hAnsi="Times New Roman" w:cs="Times New Roman"/>
          <w:color w:val="auto"/>
          <w:sz w:val="22"/>
          <w:szCs w:val="22"/>
        </w:rPr>
        <w:t>e</w:t>
      </w:r>
      <w:proofErr w:type="gramEnd"/>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ind w:left="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Produzidos ou prestados por empresas que invistam em pesquisa e no desenvolvimento de tecnologia no país;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11.8.5.</w:t>
      </w:r>
      <w:r w:rsidRPr="00697D72">
        <w:rPr>
          <w:rFonts w:ascii="Times New Roman" w:hAnsi="Times New Roman" w:cs="Times New Roman"/>
          <w:color w:val="auto"/>
          <w:sz w:val="22"/>
          <w:szCs w:val="22"/>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11.9.</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O disposto nos subitens 11.7 e 11.8 não se aplica</w:t>
      </w:r>
      <w:proofErr w:type="gramEnd"/>
      <w:r w:rsidRPr="00697D72">
        <w:rPr>
          <w:rFonts w:ascii="Times New Roman" w:hAnsi="Times New Roman" w:cs="Times New Roman"/>
          <w:color w:val="auto"/>
          <w:sz w:val="22"/>
          <w:szCs w:val="22"/>
        </w:rPr>
        <w:t xml:space="preserve"> às hipóteses em que a proposta de menor valor tiver sido apresentada por licitante enquadrada no regime da Lei Complementar n.º 123/06.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11.10.</w:t>
      </w:r>
      <w:r w:rsidRPr="00697D72">
        <w:rPr>
          <w:rFonts w:ascii="Times New Roman" w:hAnsi="Times New Roman" w:cs="Times New Roman"/>
          <w:color w:val="auto"/>
          <w:sz w:val="22"/>
          <w:szCs w:val="22"/>
        </w:rPr>
        <w:t xml:space="preserve"> Não poderá haver desistência da proposta ou dos lances já ofertados, após abertos os envelopes n.º 1 - </w:t>
      </w:r>
      <w:r w:rsidR="004E5368" w:rsidRPr="00697D72">
        <w:rPr>
          <w:rFonts w:ascii="Times New Roman" w:hAnsi="Times New Roman" w:cs="Times New Roman"/>
          <w:color w:val="auto"/>
          <w:sz w:val="22"/>
          <w:szCs w:val="22"/>
        </w:rPr>
        <w:t>P</w:t>
      </w:r>
      <w:r w:rsidRPr="00697D72">
        <w:rPr>
          <w:rFonts w:ascii="Times New Roman" w:hAnsi="Times New Roman" w:cs="Times New Roman"/>
          <w:color w:val="auto"/>
          <w:sz w:val="22"/>
          <w:szCs w:val="22"/>
        </w:rPr>
        <w:t xml:space="preserve">roposta, sujeitando-se a licitante desistente às penalidades constantes no item 10.3.1c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11.11.</w:t>
      </w:r>
      <w:r w:rsidRPr="00697D72">
        <w:rPr>
          <w:rFonts w:ascii="Times New Roman" w:hAnsi="Times New Roman" w:cs="Times New Roman"/>
          <w:color w:val="auto"/>
          <w:sz w:val="22"/>
          <w:szCs w:val="22"/>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11.12.</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Caso não se realizem</w:t>
      </w:r>
      <w:proofErr w:type="gramEnd"/>
      <w:r w:rsidRPr="00697D72">
        <w:rPr>
          <w:rFonts w:ascii="Times New Roman" w:hAnsi="Times New Roman" w:cs="Times New Roman"/>
          <w:color w:val="auto"/>
          <w:sz w:val="22"/>
          <w:szCs w:val="22"/>
        </w:rPr>
        <w:t xml:space="preserve"> lances verbais, será verificada a conformidade entre a proposta escrita de menor preço e o valor estimado pela Administração.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11.12.1.</w:t>
      </w:r>
      <w:r w:rsidRPr="00697D72">
        <w:rPr>
          <w:rFonts w:ascii="Times New Roman" w:hAnsi="Times New Roman" w:cs="Times New Roman"/>
          <w:color w:val="auto"/>
          <w:sz w:val="22"/>
          <w:szCs w:val="22"/>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11.13.</w:t>
      </w:r>
      <w:r w:rsidRPr="00697D72">
        <w:rPr>
          <w:rFonts w:ascii="Times New Roman" w:hAnsi="Times New Roman" w:cs="Times New Roman"/>
          <w:color w:val="auto"/>
          <w:sz w:val="22"/>
          <w:szCs w:val="22"/>
        </w:rPr>
        <w:t xml:space="preserve"> Declarada encerrada a etapa competitiva e ordenadas às propostas, o Pregoeiro examinará a aceitabilidade da primeira classificada quanto ao objeto e preço, decidindo motivadamente a respeito.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11.14.</w:t>
      </w:r>
      <w:r w:rsidRPr="00697D72">
        <w:rPr>
          <w:rFonts w:ascii="Times New Roman" w:hAnsi="Times New Roman" w:cs="Times New Roman"/>
          <w:color w:val="auto"/>
          <w:sz w:val="22"/>
          <w:szCs w:val="22"/>
        </w:rPr>
        <w:t xml:space="preserve"> Sendo aceitável a proposta de menor preço do lote, será aberto o envelope contendo a documentação de habilitação da licitante que a tiver formulado, para confirmação das suas condições habilitatórias.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11.15.</w:t>
      </w:r>
      <w:r w:rsidRPr="00697D72">
        <w:rPr>
          <w:rFonts w:ascii="Times New Roman" w:hAnsi="Times New Roman" w:cs="Times New Roman"/>
          <w:color w:val="auto"/>
          <w:sz w:val="22"/>
          <w:szCs w:val="22"/>
        </w:rPr>
        <w:t xml:space="preserve"> Constatado o atendimento das exigências fixadas no edital, a licitante será declarada vencedora, sendo-lhe adjudicado o lote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11.16.</w:t>
      </w:r>
      <w:r w:rsidRPr="00697D72">
        <w:rPr>
          <w:rFonts w:ascii="Times New Roman" w:hAnsi="Times New Roman" w:cs="Times New Roman"/>
          <w:color w:val="auto"/>
          <w:sz w:val="22"/>
          <w:szCs w:val="22"/>
        </w:rPr>
        <w:t xml:space="preserve"> Se a oferta não for aceitável ou se a licitante desatender às exigências habilitatórias, o Pregoeiro examinará as ofertas </w:t>
      </w:r>
      <w:r w:rsidR="003E2763" w:rsidRPr="00697D72">
        <w:rPr>
          <w:rFonts w:ascii="Times New Roman" w:hAnsi="Times New Roman" w:cs="Times New Roman"/>
          <w:color w:val="auto"/>
          <w:sz w:val="22"/>
          <w:szCs w:val="22"/>
        </w:rPr>
        <w:t xml:space="preserve">subsequentes </w:t>
      </w:r>
      <w:r w:rsidRPr="00697D72">
        <w:rPr>
          <w:rFonts w:ascii="Times New Roman" w:hAnsi="Times New Roman" w:cs="Times New Roman"/>
          <w:color w:val="auto"/>
          <w:sz w:val="22"/>
          <w:szCs w:val="22"/>
        </w:rPr>
        <w:t xml:space="preserve">verificando a sua aceitabilidade, procedendo à habilitação do proponente, na ordem de </w:t>
      </w:r>
      <w:r w:rsidRPr="00697D72">
        <w:rPr>
          <w:rFonts w:ascii="Times New Roman" w:hAnsi="Times New Roman" w:cs="Times New Roman"/>
          <w:color w:val="auto"/>
          <w:sz w:val="22"/>
          <w:szCs w:val="22"/>
        </w:rPr>
        <w:lastRenderedPageBreak/>
        <w:t xml:space="preserve">classificação, e assim sucessivamente, até a apuração de uma proposta que atenda ao edital, sendo a respectiva licitante </w:t>
      </w:r>
      <w:proofErr w:type="gramStart"/>
      <w:r w:rsidRPr="00697D72">
        <w:rPr>
          <w:rFonts w:ascii="Times New Roman" w:hAnsi="Times New Roman" w:cs="Times New Roman"/>
          <w:color w:val="auto"/>
          <w:sz w:val="22"/>
          <w:szCs w:val="22"/>
        </w:rPr>
        <w:t>declarada vencedora e a ela adjudicado</w:t>
      </w:r>
      <w:proofErr w:type="gramEnd"/>
      <w:r w:rsidRPr="00697D72">
        <w:rPr>
          <w:rFonts w:ascii="Times New Roman" w:hAnsi="Times New Roman" w:cs="Times New Roman"/>
          <w:color w:val="auto"/>
          <w:sz w:val="22"/>
          <w:szCs w:val="22"/>
        </w:rPr>
        <w:t xml:space="preserve"> o lote.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11.17.</w:t>
      </w:r>
      <w:r w:rsidRPr="00697D72">
        <w:rPr>
          <w:rFonts w:ascii="Times New Roman" w:hAnsi="Times New Roman" w:cs="Times New Roman"/>
          <w:color w:val="auto"/>
          <w:sz w:val="22"/>
          <w:szCs w:val="22"/>
        </w:rPr>
        <w:t xml:space="preserve"> Nas situações previstas nos subitens 11.14 e 11.16, o Pregoeiro poderá negociar diretamente com o proponente para que seja obtido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11.18.</w:t>
      </w:r>
      <w:r w:rsidRPr="00697D72">
        <w:rPr>
          <w:rFonts w:ascii="Times New Roman" w:hAnsi="Times New Roman" w:cs="Times New Roman"/>
          <w:color w:val="auto"/>
          <w:sz w:val="22"/>
          <w:szCs w:val="22"/>
        </w:rPr>
        <w:t xml:space="preserve"> Todos os documentos serão colocados à disposição dos presentes para livre exame e rubrica.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11.19.</w:t>
      </w:r>
      <w:r w:rsidRPr="00697D72">
        <w:rPr>
          <w:rFonts w:ascii="Times New Roman" w:hAnsi="Times New Roman" w:cs="Times New Roman"/>
          <w:color w:val="auto"/>
          <w:sz w:val="22"/>
          <w:szCs w:val="22"/>
        </w:rPr>
        <w:t xml:space="preserve"> Declarado o vencedor, qualquer licitante poderá manifestar, imediata e motivadamente, a intenção de recorrer, observando o disposto no subitem 6.1.3, cuja síntese será lavrada em ata, sendo concedido o prazo de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 apresentação das razões do recurso, ficando as demais licitantes, desde logo, intimadas para apresentar contra</w:t>
      </w:r>
      <w:r w:rsidR="003E2763" w:rsidRPr="00697D72">
        <w:rPr>
          <w:rFonts w:ascii="Times New Roman" w:hAnsi="Times New Roman" w:cs="Times New Roman"/>
          <w:color w:val="auto"/>
          <w:sz w:val="22"/>
          <w:szCs w:val="22"/>
        </w:rPr>
        <w:t>r</w:t>
      </w:r>
      <w:r w:rsidRPr="00697D7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11.20.</w:t>
      </w:r>
      <w:r w:rsidRPr="00697D72">
        <w:rPr>
          <w:rFonts w:ascii="Times New Roman" w:hAnsi="Times New Roman" w:cs="Times New Roman"/>
          <w:color w:val="auto"/>
          <w:sz w:val="22"/>
          <w:szCs w:val="22"/>
        </w:rPr>
        <w:t xml:space="preserve"> O recurso contra a decisão do Pregoeiro não terá efeito suspensivo.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11.21.</w:t>
      </w:r>
      <w:r w:rsidRPr="00697D72">
        <w:rPr>
          <w:rFonts w:ascii="Times New Roman" w:hAnsi="Times New Roman" w:cs="Times New Roman"/>
          <w:color w:val="auto"/>
          <w:sz w:val="22"/>
          <w:szCs w:val="22"/>
        </w:rPr>
        <w:t xml:space="preserve"> Decididos os possíveis recursos e constatada a regularidade dos atos procedimentais, a autoridade competente adjudicará e homologará o lote à licitante detentora da melhor oferta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11.22.</w:t>
      </w:r>
      <w:r w:rsidRPr="00697D72">
        <w:rPr>
          <w:rFonts w:ascii="Times New Roman" w:hAnsi="Times New Roman" w:cs="Times New Roman"/>
          <w:color w:val="auto"/>
          <w:sz w:val="22"/>
          <w:szCs w:val="22"/>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da proposta e decadência dos direitos das mesmas, inclusive quanto a recursos. </w:t>
      </w:r>
    </w:p>
    <w:p w:rsidR="001A6D5A" w:rsidRPr="00697D72" w:rsidRDefault="001A6D5A"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DAS DISPOSIÇÕES GERAIS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w:t>
      </w:r>
      <w:r w:rsidRPr="00697D72">
        <w:rPr>
          <w:rFonts w:ascii="Times New Roman" w:hAnsi="Times New Roman" w:cs="Times New Roman"/>
          <w:color w:val="auto"/>
          <w:sz w:val="22"/>
          <w:szCs w:val="22"/>
        </w:rPr>
        <w:t xml:space="preserve"> As despesas decorrentes do fornecimento do material correrão por conta da dotação orçamentária: </w:t>
      </w:r>
    </w:p>
    <w:p w:rsidR="004E5368" w:rsidRPr="00570C8E" w:rsidRDefault="004E5368" w:rsidP="00A40117">
      <w:pPr>
        <w:pStyle w:val="Default"/>
        <w:spacing w:line="276" w:lineRule="auto"/>
        <w:rPr>
          <w:rFonts w:ascii="Times New Roman" w:hAnsi="Times New Roman" w:cs="Times New Roman"/>
          <w:color w:val="auto"/>
          <w:sz w:val="16"/>
          <w:szCs w:val="16"/>
        </w:rPr>
      </w:pPr>
    </w:p>
    <w:p w:rsidR="008444EB"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0602</w:t>
      </w:r>
      <w:r w:rsidR="008444EB" w:rsidRPr="00697D72">
        <w:rPr>
          <w:rFonts w:ascii="Times New Roman" w:hAnsi="Times New Roman" w:cs="Times New Roman"/>
          <w:b/>
          <w:color w:val="auto"/>
          <w:sz w:val="22"/>
          <w:szCs w:val="22"/>
        </w:rPr>
        <w:t xml:space="preserve"> </w:t>
      </w:r>
      <w:r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Secretaria Municipal de </w:t>
      </w:r>
      <w:r w:rsidR="00435AF8" w:rsidRPr="00697D72">
        <w:rPr>
          <w:rFonts w:ascii="Times New Roman" w:hAnsi="Times New Roman" w:cs="Times New Roman"/>
          <w:b/>
          <w:color w:val="auto"/>
          <w:sz w:val="22"/>
          <w:szCs w:val="22"/>
        </w:rPr>
        <w:t>Educação e Cultura</w:t>
      </w:r>
      <w:r w:rsidR="00041A82"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 </w:t>
      </w:r>
    </w:p>
    <w:p w:rsidR="001A6D5A"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2017 - </w:t>
      </w:r>
      <w:r w:rsidR="00041A82" w:rsidRPr="00697D72">
        <w:rPr>
          <w:rFonts w:ascii="Times New Roman" w:hAnsi="Times New Roman" w:cs="Times New Roman"/>
          <w:b/>
          <w:color w:val="auto"/>
          <w:sz w:val="22"/>
          <w:szCs w:val="22"/>
        </w:rPr>
        <w:t>Manutenção da</w:t>
      </w:r>
      <w:r w:rsidR="00435AF8" w:rsidRPr="00697D72">
        <w:rPr>
          <w:rFonts w:ascii="Times New Roman" w:hAnsi="Times New Roman" w:cs="Times New Roman"/>
          <w:b/>
          <w:color w:val="auto"/>
          <w:sz w:val="22"/>
          <w:szCs w:val="22"/>
        </w:rPr>
        <w:t xml:space="preserve"> Merenda Escolar</w:t>
      </w:r>
      <w:r w:rsidR="00041A82" w:rsidRPr="00697D72">
        <w:rPr>
          <w:rFonts w:ascii="Times New Roman" w:hAnsi="Times New Roman" w:cs="Times New Roman"/>
          <w:b/>
          <w:color w:val="auto"/>
          <w:sz w:val="22"/>
          <w:szCs w:val="22"/>
        </w:rPr>
        <w:t>.</w:t>
      </w:r>
    </w:p>
    <w:p w:rsidR="008444EB" w:rsidRPr="00697D72" w:rsidRDefault="00435AF8"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33.90.30.07.00.00 </w:t>
      </w:r>
      <w:r w:rsidR="00931FF6"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Gêneros d</w:t>
      </w:r>
      <w:r w:rsidR="00F140F1">
        <w:rPr>
          <w:rFonts w:ascii="Times New Roman" w:hAnsi="Times New Roman" w:cs="Times New Roman"/>
          <w:b/>
          <w:color w:val="auto"/>
          <w:sz w:val="22"/>
          <w:szCs w:val="22"/>
        </w:rPr>
        <w:t>e</w:t>
      </w:r>
      <w:r w:rsidRPr="00697D72">
        <w:rPr>
          <w:rFonts w:ascii="Times New Roman" w:hAnsi="Times New Roman" w:cs="Times New Roman"/>
          <w:b/>
          <w:color w:val="auto"/>
          <w:sz w:val="22"/>
          <w:szCs w:val="22"/>
        </w:rPr>
        <w:t xml:space="preserve"> </w:t>
      </w:r>
      <w:r w:rsidR="00F140F1">
        <w:rPr>
          <w:rFonts w:ascii="Times New Roman" w:hAnsi="Times New Roman" w:cs="Times New Roman"/>
          <w:b/>
          <w:color w:val="auto"/>
          <w:sz w:val="22"/>
          <w:szCs w:val="22"/>
        </w:rPr>
        <w:t>A</w:t>
      </w:r>
      <w:r w:rsidRPr="00697D72">
        <w:rPr>
          <w:rFonts w:ascii="Times New Roman" w:hAnsi="Times New Roman" w:cs="Times New Roman"/>
          <w:b/>
          <w:color w:val="auto"/>
          <w:sz w:val="22"/>
          <w:szCs w:val="22"/>
        </w:rPr>
        <w:t>limentação</w:t>
      </w:r>
      <w:r w:rsidR="008444EB" w:rsidRPr="00697D72">
        <w:rPr>
          <w:rFonts w:ascii="Times New Roman" w:hAnsi="Times New Roman" w:cs="Times New Roman"/>
          <w:b/>
          <w:color w:val="auto"/>
          <w:sz w:val="22"/>
          <w:szCs w:val="22"/>
        </w:rPr>
        <w:t xml:space="preserve"> </w:t>
      </w:r>
    </w:p>
    <w:p w:rsidR="00041A82" w:rsidRPr="00697D72" w:rsidRDefault="00041A82"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Despesa:</w:t>
      </w:r>
      <w:r w:rsidR="00435AF8" w:rsidRPr="00697D72">
        <w:rPr>
          <w:rFonts w:ascii="Times New Roman" w:hAnsi="Times New Roman" w:cs="Times New Roman"/>
          <w:b/>
          <w:color w:val="auto"/>
          <w:sz w:val="22"/>
          <w:szCs w:val="22"/>
        </w:rPr>
        <w:t xml:space="preserve"> 2466</w:t>
      </w:r>
    </w:p>
    <w:p w:rsidR="000E556A" w:rsidRPr="00570C8E" w:rsidRDefault="000E556A" w:rsidP="00A40117">
      <w:pPr>
        <w:pStyle w:val="Default"/>
        <w:spacing w:line="276" w:lineRule="auto"/>
        <w:ind w:firstLine="708"/>
        <w:rPr>
          <w:rFonts w:ascii="Times New Roman" w:hAnsi="Times New Roman" w:cs="Times New Roman"/>
          <w:b/>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12.2.</w:t>
      </w:r>
      <w:r w:rsidRPr="00697D72">
        <w:rPr>
          <w:rFonts w:ascii="Times New Roman" w:hAnsi="Times New Roman" w:cs="Times New Roman"/>
          <w:color w:val="auto"/>
          <w:sz w:val="22"/>
          <w:szCs w:val="22"/>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12.3.</w:t>
      </w:r>
      <w:r w:rsidRPr="00697D72">
        <w:rPr>
          <w:rFonts w:ascii="Times New Roman" w:hAnsi="Times New Roman" w:cs="Times New Roman"/>
          <w:color w:val="auto"/>
          <w:sz w:val="22"/>
          <w:szCs w:val="22"/>
        </w:rPr>
        <w:t xml:space="preserve"> Todos os documentos deverão ser apresentados, se possível, em </w:t>
      </w:r>
      <w:proofErr w:type="gramStart"/>
      <w:r w:rsidRPr="00697D72">
        <w:rPr>
          <w:rFonts w:ascii="Times New Roman" w:hAnsi="Times New Roman" w:cs="Times New Roman"/>
          <w:color w:val="auto"/>
          <w:sz w:val="22"/>
          <w:szCs w:val="22"/>
        </w:rPr>
        <w:t>folha tamanho</w:t>
      </w:r>
      <w:proofErr w:type="gramEnd"/>
      <w:r w:rsidRPr="00697D72">
        <w:rPr>
          <w:rFonts w:ascii="Times New Roman" w:hAnsi="Times New Roman" w:cs="Times New Roman"/>
          <w:color w:val="auto"/>
          <w:sz w:val="22"/>
          <w:szCs w:val="22"/>
        </w:rPr>
        <w:t xml:space="preserve"> A4, a validade de proposta será no mínimo de 60 (sessenta) dias.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12.4.</w:t>
      </w:r>
      <w:r w:rsidRPr="00697D72">
        <w:rPr>
          <w:rFonts w:ascii="Times New Roman" w:hAnsi="Times New Roman" w:cs="Times New Roman"/>
          <w:color w:val="auto"/>
          <w:sz w:val="22"/>
          <w:szCs w:val="22"/>
        </w:rPr>
        <w:t xml:space="preserve"> Uma vez iniciada a sessão, não serão admitidas à licitação participantes retardatárias.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12.5.</w:t>
      </w:r>
      <w:r w:rsidRPr="00697D72">
        <w:rPr>
          <w:rFonts w:ascii="Times New Roman" w:hAnsi="Times New Roman" w:cs="Times New Roman"/>
          <w:color w:val="auto"/>
          <w:sz w:val="22"/>
          <w:szCs w:val="22"/>
        </w:rPr>
        <w:t xml:space="preserve"> Da sessão de abertura lavrar-se-á ata circunstanciada, na qual se mencionará tudo o que ocorrer no ato. A ata será assinada pelo Pregoeiro, pela equipe de apoio e pelos representantes credenciados.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12.6</w:t>
      </w:r>
      <w:r w:rsidRPr="00697D72">
        <w:rPr>
          <w:rFonts w:ascii="Times New Roman" w:hAnsi="Times New Roman" w:cs="Times New Roman"/>
          <w:color w:val="auto"/>
          <w:sz w:val="22"/>
          <w:szCs w:val="22"/>
        </w:rPr>
        <w:t xml:space="preserve">. Só </w:t>
      </w:r>
      <w:proofErr w:type="gramStart"/>
      <w:r w:rsidRPr="00697D72">
        <w:rPr>
          <w:rFonts w:ascii="Times New Roman" w:hAnsi="Times New Roman" w:cs="Times New Roman"/>
          <w:color w:val="auto"/>
          <w:sz w:val="22"/>
          <w:szCs w:val="22"/>
        </w:rPr>
        <w:t>terão</w:t>
      </w:r>
      <w:proofErr w:type="gramEnd"/>
      <w:r w:rsidRPr="00697D72">
        <w:rPr>
          <w:rFonts w:ascii="Times New Roman" w:hAnsi="Times New Roman" w:cs="Times New Roman"/>
          <w:color w:val="auto"/>
          <w:sz w:val="22"/>
          <w:szCs w:val="22"/>
        </w:rPr>
        <w:t xml:space="preserve"> direito a usar a palavra, rubricar a documentação e as propostas, apresentar reclamações ou recursos e assinar atas, as licitantes ou seus representantes credenciados, o Pregoeiro e equipe de apoio.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12.7.</w:t>
      </w:r>
      <w:r w:rsidRPr="00697D72">
        <w:rPr>
          <w:rFonts w:ascii="Times New Roman" w:hAnsi="Times New Roman" w:cs="Times New Roman"/>
          <w:color w:val="auto"/>
          <w:sz w:val="22"/>
          <w:szCs w:val="22"/>
        </w:rPr>
        <w:t xml:space="preserve"> Não será concedido prazo para apresentação de documentos e propostas exigidos no edital e </w:t>
      </w:r>
      <w:proofErr w:type="gramStart"/>
      <w:r w:rsidRPr="00697D72">
        <w:rPr>
          <w:rFonts w:ascii="Times New Roman" w:hAnsi="Times New Roman" w:cs="Times New Roman"/>
          <w:color w:val="auto"/>
          <w:sz w:val="22"/>
          <w:szCs w:val="22"/>
        </w:rPr>
        <w:t>não-apresentados</w:t>
      </w:r>
      <w:proofErr w:type="gramEnd"/>
      <w:r w:rsidRPr="00697D72">
        <w:rPr>
          <w:rFonts w:ascii="Times New Roman" w:hAnsi="Times New Roman" w:cs="Times New Roman"/>
          <w:color w:val="auto"/>
          <w:sz w:val="22"/>
          <w:szCs w:val="22"/>
        </w:rPr>
        <w:t xml:space="preserve"> na reunião de recebimento, salvo o disposto no artigo 48, parágrafo 3.º,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12.8.</w:t>
      </w:r>
      <w:r w:rsidRPr="00697D72">
        <w:rPr>
          <w:rFonts w:ascii="Times New Roman" w:hAnsi="Times New Roman" w:cs="Times New Roman"/>
          <w:color w:val="auto"/>
          <w:sz w:val="22"/>
          <w:szCs w:val="22"/>
        </w:rPr>
        <w:t xml:space="preserve"> Não </w:t>
      </w:r>
      <w:proofErr w:type="gramStart"/>
      <w:r w:rsidRPr="00697D72">
        <w:rPr>
          <w:rFonts w:ascii="Times New Roman" w:hAnsi="Times New Roman" w:cs="Times New Roman"/>
          <w:color w:val="auto"/>
          <w:sz w:val="22"/>
          <w:szCs w:val="22"/>
        </w:rPr>
        <w:t>serão</w:t>
      </w:r>
      <w:proofErr w:type="gramEnd"/>
      <w:r w:rsidRPr="00697D72">
        <w:rPr>
          <w:rFonts w:ascii="Times New Roman" w:hAnsi="Times New Roman" w:cs="Times New Roman"/>
          <w:color w:val="auto"/>
          <w:sz w:val="22"/>
          <w:szCs w:val="22"/>
        </w:rPr>
        <w:t xml:space="preserve"> aceitas documentação, propostas e impugnações enviadas por </w:t>
      </w:r>
      <w:r w:rsidR="002C513F" w:rsidRPr="00697D72">
        <w:rPr>
          <w:rFonts w:ascii="Times New Roman" w:hAnsi="Times New Roman" w:cs="Times New Roman"/>
          <w:color w:val="auto"/>
          <w:sz w:val="22"/>
          <w:szCs w:val="22"/>
        </w:rPr>
        <w:t>Fax</w:t>
      </w:r>
      <w:r w:rsidRPr="00697D72">
        <w:rPr>
          <w:rFonts w:ascii="Times New Roman" w:hAnsi="Times New Roman" w:cs="Times New Roman"/>
          <w:color w:val="auto"/>
          <w:sz w:val="22"/>
          <w:szCs w:val="22"/>
        </w:rPr>
        <w:t xml:space="preserve"> ou qualquer outro meio eletrônico de transmissão de dados e/ou apresentados em papel térmico do tipo usado em aparelhos de fac-símile.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12.9.</w:t>
      </w:r>
      <w:r w:rsidRPr="00697D72">
        <w:rPr>
          <w:rFonts w:ascii="Times New Roman" w:hAnsi="Times New Roman" w:cs="Times New Roman"/>
          <w:color w:val="auto"/>
          <w:sz w:val="22"/>
          <w:szCs w:val="22"/>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12.10.</w:t>
      </w:r>
      <w:r w:rsidRPr="00697D72">
        <w:rPr>
          <w:rFonts w:ascii="Times New Roman" w:hAnsi="Times New Roman" w:cs="Times New Roman"/>
          <w:color w:val="auto"/>
          <w:sz w:val="22"/>
          <w:szCs w:val="22"/>
        </w:rPr>
        <w:t xml:space="preserve"> Os envelopes contendo a documentação </w:t>
      </w:r>
      <w:proofErr w:type="spellStart"/>
      <w:r w:rsidRPr="00697D72">
        <w:rPr>
          <w:rFonts w:ascii="Times New Roman" w:hAnsi="Times New Roman" w:cs="Times New Roman"/>
          <w:color w:val="auto"/>
          <w:sz w:val="22"/>
          <w:szCs w:val="22"/>
        </w:rPr>
        <w:t>habilitatória</w:t>
      </w:r>
      <w:proofErr w:type="spellEnd"/>
      <w:r w:rsidRPr="00697D72">
        <w:rPr>
          <w:rFonts w:ascii="Times New Roman" w:hAnsi="Times New Roman" w:cs="Times New Roman"/>
          <w:color w:val="auto"/>
          <w:sz w:val="22"/>
          <w:szCs w:val="22"/>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12.11.</w:t>
      </w:r>
      <w:r w:rsidRPr="00697D72">
        <w:rPr>
          <w:rFonts w:ascii="Times New Roman" w:hAnsi="Times New Roman" w:cs="Times New Roman"/>
          <w:color w:val="auto"/>
          <w:sz w:val="22"/>
          <w:szCs w:val="22"/>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12.12.</w:t>
      </w:r>
      <w:r w:rsidRPr="00697D72">
        <w:rPr>
          <w:rFonts w:ascii="Times New Roman" w:hAnsi="Times New Roman" w:cs="Times New Roman"/>
          <w:color w:val="auto"/>
          <w:sz w:val="22"/>
          <w:szCs w:val="22"/>
        </w:rPr>
        <w:t xml:space="preserve"> A simples irregularidade formal, que não afete o conteúdo ou a idoneidade da proposta, a juízo da Comissão, não implicará a desclassificação da licitante.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12.13.</w:t>
      </w:r>
      <w:r w:rsidRPr="00697D72">
        <w:rPr>
          <w:rFonts w:ascii="Times New Roman" w:hAnsi="Times New Roman" w:cs="Times New Roman"/>
          <w:color w:val="auto"/>
          <w:sz w:val="22"/>
          <w:szCs w:val="22"/>
        </w:rPr>
        <w:t xml:space="preserve"> O processo licitatório encontra-se à disposição dos interessados no setor de licitações ou pelo site www.pinheiromachado.rs.gov.br, </w:t>
      </w:r>
      <w:r w:rsidRPr="00697D72">
        <w:rPr>
          <w:rFonts w:ascii="Times New Roman" w:hAnsi="Times New Roman" w:cs="Times New Roman"/>
          <w:i/>
          <w:color w:val="auto"/>
          <w:sz w:val="22"/>
          <w:szCs w:val="22"/>
        </w:rPr>
        <w:t>link</w:t>
      </w:r>
      <w:r w:rsidRPr="00697D72">
        <w:rPr>
          <w:rFonts w:ascii="Times New Roman" w:hAnsi="Times New Roman" w:cs="Times New Roman"/>
          <w:color w:val="auto"/>
          <w:sz w:val="22"/>
          <w:szCs w:val="22"/>
        </w:rPr>
        <w:t xml:space="preserve"> licitações.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12.14.</w:t>
      </w:r>
      <w:r w:rsidRPr="00697D72">
        <w:rPr>
          <w:rFonts w:ascii="Times New Roman" w:hAnsi="Times New Roman" w:cs="Times New Roman"/>
          <w:color w:val="auto"/>
          <w:sz w:val="22"/>
          <w:szCs w:val="22"/>
        </w:rPr>
        <w:t xml:space="preserve"> Fazem parte deste edital: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 - Modelo de Credenciamento.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 - Formulário Padrão para Preenchimento da Proposta.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III - Declaração de Cumprimento ao Artigo 7.º, Inciso XXXIII, da CF.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IV - Declaração de Idoneidade.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V - Declaração de Enquadramento para ME e EPP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proofErr w:type="gramStart"/>
      <w:r w:rsidRPr="00697D72">
        <w:rPr>
          <w:rFonts w:ascii="Times New Roman" w:hAnsi="Times New Roman" w:cs="Times New Roman"/>
          <w:color w:val="auto"/>
          <w:sz w:val="22"/>
          <w:szCs w:val="22"/>
        </w:rPr>
        <w:t>Anexo VI</w:t>
      </w:r>
      <w:proofErr w:type="gramEnd"/>
      <w:r w:rsidRPr="00697D72">
        <w:rPr>
          <w:rFonts w:ascii="Times New Roman" w:hAnsi="Times New Roman" w:cs="Times New Roman"/>
          <w:color w:val="auto"/>
          <w:sz w:val="22"/>
          <w:szCs w:val="22"/>
        </w:rPr>
        <w:t xml:space="preserve"> - Declaração de que cumpre com os requisitos de habilitação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12.15.</w:t>
      </w:r>
      <w:r w:rsidRPr="00697D72">
        <w:rPr>
          <w:rFonts w:ascii="Times New Roman" w:hAnsi="Times New Roman" w:cs="Times New Roman"/>
          <w:color w:val="auto"/>
          <w:sz w:val="22"/>
          <w:szCs w:val="22"/>
        </w:rPr>
        <w:t xml:space="preserve"> Para maiores informações: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esclarecimentos referentes ao material, objeto deste Pregão: com a Secretaria </w:t>
      </w:r>
      <w:r w:rsidRPr="00697D72">
        <w:rPr>
          <w:rFonts w:ascii="Times New Roman" w:hAnsi="Times New Roman" w:cs="Times New Roman"/>
          <w:b/>
          <w:color w:val="auto"/>
          <w:sz w:val="22"/>
          <w:szCs w:val="22"/>
        </w:rPr>
        <w:t xml:space="preserve">Municipal de </w:t>
      </w:r>
      <w:r w:rsidR="00E35B1E" w:rsidRPr="00697D72">
        <w:rPr>
          <w:rFonts w:ascii="Times New Roman" w:hAnsi="Times New Roman" w:cs="Times New Roman"/>
          <w:b/>
          <w:color w:val="auto"/>
          <w:sz w:val="22"/>
          <w:szCs w:val="22"/>
        </w:rPr>
        <w:t>Educação, Cultura e Desporto</w:t>
      </w:r>
      <w:r w:rsidRPr="00697D72">
        <w:rPr>
          <w:rFonts w:ascii="Times New Roman" w:hAnsi="Times New Roman" w:cs="Times New Roman"/>
          <w:color w:val="auto"/>
          <w:sz w:val="22"/>
          <w:szCs w:val="22"/>
        </w:rPr>
        <w:t xml:space="preserve">, no </w:t>
      </w:r>
      <w:r w:rsidR="00E35B1E" w:rsidRPr="00697D72">
        <w:rPr>
          <w:rFonts w:ascii="Times New Roman" w:hAnsi="Times New Roman" w:cs="Times New Roman"/>
          <w:color w:val="auto"/>
          <w:sz w:val="22"/>
          <w:szCs w:val="22"/>
        </w:rPr>
        <w:t>tele</w:t>
      </w:r>
      <w:r w:rsidRPr="00697D72">
        <w:rPr>
          <w:rFonts w:ascii="Times New Roman" w:hAnsi="Times New Roman" w:cs="Times New Roman"/>
          <w:color w:val="auto"/>
          <w:sz w:val="22"/>
          <w:szCs w:val="22"/>
        </w:rPr>
        <w:t xml:space="preserve">fone </w:t>
      </w:r>
      <w:r w:rsidRPr="00697D72">
        <w:rPr>
          <w:rFonts w:ascii="Times New Roman" w:hAnsi="Times New Roman" w:cs="Times New Roman"/>
          <w:b/>
          <w:color w:val="auto"/>
          <w:sz w:val="22"/>
          <w:szCs w:val="22"/>
        </w:rPr>
        <w:t>(53) 3248-350</w:t>
      </w:r>
      <w:r w:rsidR="00E35B1E" w:rsidRPr="00697D72">
        <w:rPr>
          <w:rFonts w:ascii="Times New Roman" w:hAnsi="Times New Roman" w:cs="Times New Roman"/>
          <w:b/>
          <w:color w:val="auto"/>
          <w:sz w:val="22"/>
          <w:szCs w:val="22"/>
        </w:rPr>
        <w:t>3</w:t>
      </w:r>
      <w:r w:rsidRPr="00697D72">
        <w:rPr>
          <w:rFonts w:ascii="Times New Roman" w:hAnsi="Times New Roman" w:cs="Times New Roman"/>
          <w:color w:val="auto"/>
          <w:sz w:val="22"/>
          <w:szCs w:val="22"/>
        </w:rPr>
        <w:t xml:space="preserve"> de segunda a sexta-feira, em dias úteis.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 xml:space="preserve">Setor de </w:t>
      </w:r>
      <w:r w:rsidR="00E35B1E" w:rsidRPr="00697D72">
        <w:rPr>
          <w:rFonts w:ascii="Times New Roman" w:hAnsi="Times New Roman" w:cs="Times New Roman"/>
          <w:b/>
          <w:color w:val="auto"/>
          <w:sz w:val="22"/>
          <w:szCs w:val="22"/>
        </w:rPr>
        <w:t>L</w:t>
      </w:r>
      <w:r w:rsidRPr="00697D72">
        <w:rPr>
          <w:rFonts w:ascii="Times New Roman" w:hAnsi="Times New Roman" w:cs="Times New Roman"/>
          <w:b/>
          <w:color w:val="auto"/>
          <w:sz w:val="22"/>
          <w:szCs w:val="22"/>
        </w:rPr>
        <w:t>icitações</w:t>
      </w:r>
      <w:r w:rsidRPr="00697D72">
        <w:rPr>
          <w:rFonts w:ascii="Times New Roman" w:hAnsi="Times New Roman" w:cs="Times New Roman"/>
          <w:color w:val="auto"/>
          <w:sz w:val="22"/>
          <w:szCs w:val="22"/>
        </w:rPr>
        <w:t xml:space="preserve">, Edital: (53) </w:t>
      </w:r>
      <w:r w:rsidRPr="00697D72">
        <w:rPr>
          <w:rFonts w:ascii="Times New Roman" w:hAnsi="Times New Roman" w:cs="Times New Roman"/>
          <w:b/>
          <w:color w:val="auto"/>
          <w:sz w:val="22"/>
          <w:szCs w:val="22"/>
        </w:rPr>
        <w:t>3248</w:t>
      </w:r>
      <w:r w:rsidR="00E35B1E"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Informações por telefone, somente no horário de </w:t>
      </w:r>
      <w:r w:rsidR="001A6D5A" w:rsidRPr="00697D72">
        <w:rPr>
          <w:rFonts w:ascii="Times New Roman" w:hAnsi="Times New Roman" w:cs="Times New Roman"/>
          <w:color w:val="auto"/>
          <w:sz w:val="22"/>
          <w:szCs w:val="22"/>
        </w:rPr>
        <w:t xml:space="preserve">expediente </w:t>
      </w:r>
      <w:r w:rsidRPr="00697D72">
        <w:rPr>
          <w:rFonts w:ascii="Times New Roman" w:hAnsi="Times New Roman" w:cs="Times New Roman"/>
          <w:color w:val="auto"/>
          <w:sz w:val="22"/>
          <w:szCs w:val="22"/>
        </w:rPr>
        <w:t xml:space="preserve">externo, ou seja, das </w:t>
      </w:r>
      <w:proofErr w:type="gramStart"/>
      <w:r w:rsidRPr="00697D72">
        <w:rPr>
          <w:rFonts w:ascii="Times New Roman" w:hAnsi="Times New Roman" w:cs="Times New Roman"/>
          <w:b/>
          <w:color w:val="auto"/>
          <w:sz w:val="22"/>
          <w:szCs w:val="22"/>
        </w:rPr>
        <w:t>8:</w:t>
      </w:r>
      <w:r w:rsidR="001916C6">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w:t>
      </w:r>
      <w:proofErr w:type="gramEnd"/>
      <w:r w:rsidRPr="00697D72">
        <w:rPr>
          <w:rFonts w:ascii="Times New Roman" w:hAnsi="Times New Roman" w:cs="Times New Roman"/>
          <w:color w:val="auto"/>
          <w:sz w:val="22"/>
          <w:szCs w:val="22"/>
        </w:rPr>
        <w:t xml:space="preserve"> </w:t>
      </w:r>
      <w:r w:rsidR="00E35B1E" w:rsidRPr="00697D72">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w:t>
      </w:r>
      <w:r w:rsidRPr="00697D72">
        <w:rPr>
          <w:rFonts w:ascii="Times New Roman" w:hAnsi="Times New Roman" w:cs="Times New Roman"/>
          <w:b/>
          <w:color w:val="auto"/>
          <w:sz w:val="22"/>
          <w:szCs w:val="22"/>
        </w:rPr>
        <w:t>1</w:t>
      </w:r>
      <w:r w:rsidR="00A4790D">
        <w:rPr>
          <w:rFonts w:ascii="Times New Roman" w:hAnsi="Times New Roman" w:cs="Times New Roman"/>
          <w:b/>
          <w:color w:val="auto"/>
          <w:sz w:val="22"/>
          <w:szCs w:val="22"/>
        </w:rPr>
        <w:t>3</w:t>
      </w:r>
      <w:r w:rsidRPr="00697D72">
        <w:rPr>
          <w:rFonts w:ascii="Times New Roman" w:hAnsi="Times New Roman" w:cs="Times New Roman"/>
          <w:b/>
          <w:color w:val="auto"/>
          <w:sz w:val="22"/>
          <w:szCs w:val="22"/>
        </w:rPr>
        <w:t>:</w:t>
      </w:r>
      <w:r w:rsidR="001916C6">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0h</w:t>
      </w:r>
      <w:r w:rsidRPr="00697D72">
        <w:rPr>
          <w:rFonts w:ascii="Times New Roman" w:hAnsi="Times New Roman" w:cs="Times New Roman"/>
          <w:color w:val="auto"/>
          <w:sz w:val="22"/>
          <w:szCs w:val="22"/>
        </w:rPr>
        <w:t xml:space="preserve"> de segunda a sexta-feira, em dias úteis. </w:t>
      </w:r>
    </w:p>
    <w:p w:rsidR="008C039B" w:rsidRPr="00697D72" w:rsidRDefault="008C039B" w:rsidP="00A40117">
      <w:pPr>
        <w:pStyle w:val="Default"/>
        <w:spacing w:line="276" w:lineRule="auto"/>
        <w:rPr>
          <w:rFonts w:ascii="Times New Roman" w:hAnsi="Times New Roman" w:cs="Times New Roman"/>
          <w:color w:val="auto"/>
          <w:sz w:val="22"/>
          <w:szCs w:val="22"/>
        </w:rPr>
      </w:pPr>
    </w:p>
    <w:p w:rsidR="008C039B" w:rsidRPr="00697D72" w:rsidRDefault="008C039B" w:rsidP="00A40117">
      <w:pPr>
        <w:pStyle w:val="Default"/>
        <w:spacing w:line="276" w:lineRule="auto"/>
        <w:rPr>
          <w:rFonts w:ascii="Times New Roman" w:hAnsi="Times New Roman" w:cs="Times New Roman"/>
          <w:color w:val="auto"/>
          <w:sz w:val="22"/>
          <w:szCs w:val="22"/>
        </w:rPr>
      </w:pPr>
    </w:p>
    <w:p w:rsidR="00366EC7" w:rsidRPr="00697D72" w:rsidRDefault="00366EC7" w:rsidP="008444EB">
      <w:pPr>
        <w:pStyle w:val="Default"/>
        <w:rPr>
          <w:rFonts w:ascii="Times New Roman" w:hAnsi="Times New Roman" w:cs="Times New Roman"/>
          <w:color w:val="auto"/>
          <w:sz w:val="22"/>
          <w:szCs w:val="22"/>
        </w:rPr>
      </w:pPr>
    </w:p>
    <w:p w:rsidR="008444EB" w:rsidRPr="005C29D8" w:rsidRDefault="008444EB" w:rsidP="004E5368">
      <w:pPr>
        <w:pStyle w:val="Default"/>
        <w:jc w:val="right"/>
        <w:rPr>
          <w:rFonts w:ascii="Times New Roman" w:hAnsi="Times New Roman" w:cs="Times New Roman"/>
          <w:color w:val="auto"/>
          <w:sz w:val="22"/>
          <w:szCs w:val="22"/>
        </w:rPr>
      </w:pPr>
      <w:r w:rsidRPr="005C29D8">
        <w:rPr>
          <w:rFonts w:ascii="Times New Roman" w:hAnsi="Times New Roman" w:cs="Times New Roman"/>
          <w:color w:val="auto"/>
          <w:sz w:val="22"/>
          <w:szCs w:val="22"/>
        </w:rPr>
        <w:t xml:space="preserve">Pinheiro Machado, </w:t>
      </w:r>
      <w:r w:rsidR="00B91BF8">
        <w:rPr>
          <w:rFonts w:ascii="Times New Roman" w:hAnsi="Times New Roman" w:cs="Times New Roman"/>
          <w:color w:val="auto"/>
          <w:sz w:val="22"/>
          <w:szCs w:val="22"/>
        </w:rPr>
        <w:t>0</w:t>
      </w:r>
      <w:r w:rsidR="00982670">
        <w:rPr>
          <w:rFonts w:ascii="Times New Roman" w:hAnsi="Times New Roman" w:cs="Times New Roman"/>
          <w:color w:val="auto"/>
          <w:sz w:val="22"/>
          <w:szCs w:val="22"/>
        </w:rPr>
        <w:t>3</w:t>
      </w:r>
      <w:r w:rsidR="005D39A5">
        <w:rPr>
          <w:rFonts w:ascii="Times New Roman" w:hAnsi="Times New Roman" w:cs="Times New Roman"/>
          <w:color w:val="auto"/>
          <w:sz w:val="22"/>
          <w:szCs w:val="22"/>
        </w:rPr>
        <w:t xml:space="preserve"> de </w:t>
      </w:r>
      <w:r w:rsidR="00B91BF8">
        <w:rPr>
          <w:rFonts w:ascii="Times New Roman" w:hAnsi="Times New Roman" w:cs="Times New Roman"/>
          <w:color w:val="auto"/>
          <w:sz w:val="22"/>
          <w:szCs w:val="22"/>
        </w:rPr>
        <w:t>fevereiro</w:t>
      </w:r>
      <w:r w:rsidR="00D61E69" w:rsidRPr="005C29D8">
        <w:rPr>
          <w:rFonts w:ascii="Times New Roman" w:hAnsi="Times New Roman" w:cs="Times New Roman"/>
          <w:color w:val="auto"/>
          <w:sz w:val="22"/>
          <w:szCs w:val="22"/>
        </w:rPr>
        <w:t xml:space="preserve"> </w:t>
      </w:r>
      <w:r w:rsidR="002257E9" w:rsidRPr="005C29D8">
        <w:rPr>
          <w:rFonts w:ascii="Times New Roman" w:hAnsi="Times New Roman" w:cs="Times New Roman"/>
          <w:color w:val="auto"/>
          <w:sz w:val="22"/>
          <w:szCs w:val="22"/>
        </w:rPr>
        <w:t>de 20</w:t>
      </w:r>
      <w:r w:rsidR="00982670">
        <w:rPr>
          <w:rFonts w:ascii="Times New Roman" w:hAnsi="Times New Roman" w:cs="Times New Roman"/>
          <w:color w:val="auto"/>
          <w:sz w:val="22"/>
          <w:szCs w:val="22"/>
        </w:rPr>
        <w:t>20</w:t>
      </w:r>
      <w:r w:rsidRPr="005C29D8">
        <w:rPr>
          <w:rFonts w:ascii="Times New Roman" w:hAnsi="Times New Roman" w:cs="Times New Roman"/>
          <w:color w:val="auto"/>
          <w:sz w:val="22"/>
          <w:szCs w:val="22"/>
        </w:rPr>
        <w:t xml:space="preserve">. </w:t>
      </w:r>
    </w:p>
    <w:p w:rsidR="000E556A" w:rsidRPr="00697D72" w:rsidRDefault="000E556A" w:rsidP="00280611">
      <w:pPr>
        <w:pStyle w:val="Default"/>
        <w:ind w:right="4535"/>
        <w:jc w:val="both"/>
        <w:rPr>
          <w:rFonts w:ascii="Times New Roman" w:hAnsi="Times New Roman" w:cs="Times New Roman"/>
          <w:color w:val="auto"/>
          <w:sz w:val="22"/>
          <w:szCs w:val="22"/>
        </w:rPr>
      </w:pPr>
    </w:p>
    <w:p w:rsidR="008C039B" w:rsidRPr="00697D72" w:rsidRDefault="008C039B" w:rsidP="00280611">
      <w:pPr>
        <w:pStyle w:val="Default"/>
        <w:ind w:right="4535"/>
        <w:jc w:val="both"/>
        <w:rPr>
          <w:rFonts w:ascii="Times New Roman" w:hAnsi="Times New Roman" w:cs="Times New Roman"/>
          <w:color w:val="auto"/>
          <w:sz w:val="22"/>
          <w:szCs w:val="22"/>
        </w:rPr>
      </w:pPr>
    </w:p>
    <w:p w:rsidR="008444EB" w:rsidRPr="00697D72" w:rsidRDefault="008444EB" w:rsidP="00241A37">
      <w:pPr>
        <w:pStyle w:val="Default"/>
        <w:tabs>
          <w:tab w:val="left" w:pos="4111"/>
        </w:tabs>
        <w:ind w:right="6235"/>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Com exceção do objeto, sobre o qual o Procurador jurídico não possui </w:t>
      </w:r>
      <w:proofErr w:type="spellStart"/>
      <w:r w:rsidRPr="00697D72">
        <w:rPr>
          <w:rFonts w:ascii="Times New Roman" w:hAnsi="Times New Roman" w:cs="Times New Roman"/>
          <w:color w:val="auto"/>
          <w:sz w:val="22"/>
          <w:szCs w:val="22"/>
        </w:rPr>
        <w:t>conhe</w:t>
      </w:r>
      <w:r w:rsidR="008C039B"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cimento</w:t>
      </w:r>
      <w:proofErr w:type="spellEnd"/>
      <w:r w:rsidRPr="00697D72">
        <w:rPr>
          <w:rFonts w:ascii="Times New Roman" w:hAnsi="Times New Roman" w:cs="Times New Roman"/>
          <w:color w:val="auto"/>
          <w:sz w:val="22"/>
          <w:szCs w:val="22"/>
        </w:rPr>
        <w:t xml:space="preserve"> técnico para se </w:t>
      </w:r>
      <w:proofErr w:type="gramStart"/>
      <w:r w:rsidRPr="00697D72">
        <w:rPr>
          <w:rFonts w:ascii="Times New Roman" w:hAnsi="Times New Roman" w:cs="Times New Roman"/>
          <w:color w:val="auto"/>
          <w:sz w:val="22"/>
          <w:szCs w:val="22"/>
        </w:rPr>
        <w:t>manifestar,</w:t>
      </w:r>
      <w:proofErr w:type="gramEnd"/>
      <w:r w:rsidR="001A6D5A"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este edital</w:t>
      </w:r>
      <w:r w:rsidR="001A6D5A" w:rsidRPr="00697D72">
        <w:rPr>
          <w:rFonts w:ascii="Times New Roman" w:hAnsi="Times New Roman" w:cs="Times New Roman"/>
          <w:color w:val="auto"/>
          <w:sz w:val="22"/>
          <w:szCs w:val="22"/>
        </w:rPr>
        <w:t xml:space="preserve"> </w:t>
      </w:r>
      <w:r w:rsidR="00241A37">
        <w:rPr>
          <w:rFonts w:ascii="Times New Roman" w:hAnsi="Times New Roman" w:cs="Times New Roman"/>
          <w:color w:val="auto"/>
          <w:sz w:val="22"/>
          <w:szCs w:val="22"/>
        </w:rPr>
        <w:t xml:space="preserve">e seus anexos </w:t>
      </w:r>
      <w:r w:rsidRPr="00697D72">
        <w:rPr>
          <w:rFonts w:ascii="Times New Roman" w:hAnsi="Times New Roman" w:cs="Times New Roman"/>
          <w:color w:val="auto"/>
          <w:sz w:val="22"/>
          <w:szCs w:val="22"/>
        </w:rPr>
        <w:t>se encontra</w:t>
      </w:r>
      <w:r w:rsidR="00241A37">
        <w:rPr>
          <w:rFonts w:ascii="Times New Roman" w:hAnsi="Times New Roman" w:cs="Times New Roman"/>
          <w:color w:val="auto"/>
          <w:sz w:val="22"/>
          <w:szCs w:val="22"/>
        </w:rPr>
        <w:t>m</w:t>
      </w:r>
      <w:r w:rsidRPr="00697D72">
        <w:rPr>
          <w:rFonts w:ascii="Times New Roman" w:hAnsi="Times New Roman" w:cs="Times New Roman"/>
          <w:color w:val="auto"/>
          <w:sz w:val="22"/>
          <w:szCs w:val="22"/>
        </w:rPr>
        <w:t xml:space="preserve"> examinado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 aprovado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pela assessoria jurídica. </w:t>
      </w:r>
    </w:p>
    <w:p w:rsidR="00EF02A7" w:rsidRDefault="00EF02A7" w:rsidP="008C039B">
      <w:pPr>
        <w:pStyle w:val="Default"/>
        <w:tabs>
          <w:tab w:val="left" w:pos="4111"/>
          <w:tab w:val="left" w:pos="5103"/>
        </w:tabs>
        <w:ind w:right="6235"/>
        <w:jc w:val="center"/>
        <w:rPr>
          <w:rFonts w:ascii="Times New Roman" w:hAnsi="Times New Roman" w:cs="Times New Roman"/>
          <w:color w:val="auto"/>
          <w:sz w:val="22"/>
          <w:szCs w:val="22"/>
        </w:rPr>
      </w:pPr>
    </w:p>
    <w:p w:rsidR="008C039B" w:rsidRPr="00697D72" w:rsidRDefault="000E556A" w:rsidP="008C039B">
      <w:pPr>
        <w:pStyle w:val="Default"/>
        <w:tabs>
          <w:tab w:val="left" w:pos="4111"/>
          <w:tab w:val="left" w:pos="5103"/>
        </w:tabs>
        <w:ind w:right="6235"/>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w:t>
      </w:r>
    </w:p>
    <w:p w:rsidR="00280611" w:rsidRDefault="00280611"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Pr="00291E9C" w:rsidRDefault="000E556A" w:rsidP="008444EB">
      <w:pPr>
        <w:pStyle w:val="Default"/>
        <w:rPr>
          <w:rFonts w:ascii="Times New Roman" w:hAnsi="Times New Roman" w:cs="Times New Roman"/>
          <w:color w:val="auto"/>
        </w:rPr>
      </w:pPr>
    </w:p>
    <w:p w:rsidR="008C039B" w:rsidRPr="00291E9C" w:rsidRDefault="008C039B"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Tr="000E556A">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Marcelo Mesko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Pregoeiro</w:t>
            </w:r>
          </w:p>
        </w:tc>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 xml:space="preserve">José </w:t>
            </w:r>
            <w:r w:rsidR="00B91BF8">
              <w:rPr>
                <w:rFonts w:ascii="Times New Roman" w:hAnsi="Times New Roman" w:cs="Times New Roman"/>
                <w:color w:val="auto"/>
                <w:sz w:val="22"/>
                <w:szCs w:val="22"/>
              </w:rPr>
              <w:t>Antônio Duarte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Prefeito Municipal</w:t>
            </w:r>
          </w:p>
        </w:tc>
      </w:tr>
    </w:tbl>
    <w:p w:rsidR="00B91BF8" w:rsidRDefault="00B91BF8" w:rsidP="00EF02A7">
      <w:pPr>
        <w:pStyle w:val="Default"/>
        <w:jc w:val="center"/>
        <w:rPr>
          <w:b/>
          <w:color w:val="auto"/>
          <w:sz w:val="28"/>
          <w:szCs w:val="28"/>
        </w:rPr>
      </w:pPr>
    </w:p>
    <w:p w:rsidR="00B91BF8" w:rsidRDefault="00B91BF8" w:rsidP="00EF02A7">
      <w:pPr>
        <w:pStyle w:val="Default"/>
        <w:jc w:val="center"/>
        <w:rPr>
          <w:b/>
          <w:color w:val="auto"/>
          <w:sz w:val="28"/>
          <w:szCs w:val="28"/>
        </w:rPr>
      </w:pPr>
    </w:p>
    <w:p w:rsidR="00982670" w:rsidRDefault="00982670" w:rsidP="00EF02A7">
      <w:pPr>
        <w:pStyle w:val="Default"/>
        <w:jc w:val="center"/>
        <w:rPr>
          <w:b/>
          <w:color w:val="auto"/>
          <w:sz w:val="28"/>
          <w:szCs w:val="28"/>
        </w:rPr>
      </w:pPr>
    </w:p>
    <w:p w:rsidR="00982670" w:rsidRDefault="00982670" w:rsidP="00EF02A7">
      <w:pPr>
        <w:pStyle w:val="Default"/>
        <w:jc w:val="center"/>
        <w:rPr>
          <w:b/>
          <w:color w:val="auto"/>
          <w:sz w:val="28"/>
          <w:szCs w:val="28"/>
        </w:rPr>
      </w:pPr>
    </w:p>
    <w:p w:rsidR="008444EB" w:rsidRPr="008C039B" w:rsidRDefault="008444EB" w:rsidP="00EF02A7">
      <w:pPr>
        <w:pStyle w:val="Default"/>
        <w:jc w:val="center"/>
        <w:rPr>
          <w:b/>
          <w:color w:val="auto"/>
          <w:sz w:val="28"/>
          <w:szCs w:val="28"/>
        </w:rPr>
      </w:pPr>
      <w:r w:rsidRPr="008C039B">
        <w:rPr>
          <w:b/>
          <w:color w:val="auto"/>
          <w:sz w:val="28"/>
          <w:szCs w:val="28"/>
        </w:rPr>
        <w:t>ANEXO I</w:t>
      </w:r>
    </w:p>
    <w:p w:rsidR="00EF02A7" w:rsidRDefault="00EF02A7" w:rsidP="008444EB">
      <w:pPr>
        <w:pStyle w:val="Default"/>
        <w:rPr>
          <w:color w:val="auto"/>
          <w:sz w:val="28"/>
          <w:szCs w:val="28"/>
        </w:rPr>
      </w:pPr>
    </w:p>
    <w:p w:rsidR="008444EB" w:rsidRDefault="008444EB" w:rsidP="00EF02A7">
      <w:pPr>
        <w:pStyle w:val="Default"/>
        <w:jc w:val="center"/>
        <w:rPr>
          <w:color w:val="auto"/>
          <w:sz w:val="28"/>
          <w:szCs w:val="28"/>
        </w:rPr>
      </w:pPr>
      <w:r>
        <w:rPr>
          <w:color w:val="auto"/>
          <w:sz w:val="28"/>
          <w:szCs w:val="28"/>
        </w:rPr>
        <w:t>CREDENCIAMENTO</w:t>
      </w:r>
    </w:p>
    <w:p w:rsidR="00EF02A7" w:rsidRDefault="00EF02A7" w:rsidP="008444EB">
      <w:pPr>
        <w:pStyle w:val="Default"/>
        <w:rPr>
          <w:color w:val="auto"/>
          <w:sz w:val="22"/>
          <w:szCs w:val="22"/>
        </w:rPr>
      </w:pPr>
    </w:p>
    <w:p w:rsidR="00EF02A7" w:rsidRDefault="00EF02A7"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8444EB" w:rsidRDefault="008444EB" w:rsidP="00435AF8">
      <w:pPr>
        <w:pStyle w:val="Default"/>
        <w:spacing w:line="360" w:lineRule="auto"/>
        <w:jc w:val="both"/>
        <w:rPr>
          <w:color w:val="auto"/>
          <w:sz w:val="22"/>
          <w:szCs w:val="22"/>
        </w:rPr>
      </w:pPr>
      <w:r>
        <w:rPr>
          <w:color w:val="auto"/>
          <w:sz w:val="22"/>
          <w:szCs w:val="22"/>
        </w:rPr>
        <w:t xml:space="preserve">Pelo presente, credenciamos </w:t>
      </w:r>
      <w:proofErr w:type="gramStart"/>
      <w:r>
        <w:rPr>
          <w:color w:val="auto"/>
          <w:sz w:val="22"/>
          <w:szCs w:val="22"/>
        </w:rPr>
        <w:t>o(</w:t>
      </w:r>
      <w:proofErr w:type="gramEnd"/>
      <w:r>
        <w:rPr>
          <w:color w:val="auto"/>
          <w:sz w:val="22"/>
          <w:szCs w:val="22"/>
        </w:rPr>
        <w:t xml:space="preserve">a) Sr(a). ___________________________, </w:t>
      </w:r>
      <w:proofErr w:type="gramStart"/>
      <w:r>
        <w:rPr>
          <w:color w:val="auto"/>
          <w:sz w:val="22"/>
          <w:szCs w:val="22"/>
        </w:rPr>
        <w:t>portador(</w:t>
      </w:r>
      <w:proofErr w:type="gramEnd"/>
      <w:r>
        <w:rPr>
          <w:color w:val="auto"/>
          <w:sz w:val="22"/>
          <w:szCs w:val="22"/>
        </w:rPr>
        <w:t xml:space="preserve">a) da Cédula de Identidade com RG n.º ____________________, para participar em procedimento licitatório, consistente no Pregão Presencial n.º </w:t>
      </w:r>
      <w:r w:rsidR="00B91BF8">
        <w:rPr>
          <w:color w:val="auto"/>
          <w:sz w:val="22"/>
          <w:szCs w:val="22"/>
        </w:rPr>
        <w:t>00</w:t>
      </w:r>
      <w:r w:rsidR="00982670">
        <w:rPr>
          <w:color w:val="auto"/>
          <w:sz w:val="22"/>
          <w:szCs w:val="22"/>
        </w:rPr>
        <w:t>8</w:t>
      </w:r>
      <w:r w:rsidR="000273EA">
        <w:rPr>
          <w:color w:val="auto"/>
          <w:sz w:val="22"/>
          <w:szCs w:val="22"/>
        </w:rPr>
        <w:t>/20</w:t>
      </w:r>
      <w:r w:rsidR="00982670">
        <w:rPr>
          <w:color w:val="auto"/>
          <w:sz w:val="22"/>
          <w:szCs w:val="22"/>
        </w:rPr>
        <w:t>20</w:t>
      </w:r>
      <w:r>
        <w:rPr>
          <w:color w:val="auto"/>
          <w:sz w:val="22"/>
          <w:szCs w:val="22"/>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8444EB" w:rsidRDefault="008444EB" w:rsidP="00A05BDC">
      <w:pPr>
        <w:pStyle w:val="Default"/>
        <w:spacing w:line="360" w:lineRule="auto"/>
        <w:jc w:val="right"/>
        <w:rPr>
          <w:color w:val="auto"/>
          <w:sz w:val="22"/>
          <w:szCs w:val="22"/>
        </w:rPr>
      </w:pPr>
      <w:r>
        <w:rPr>
          <w:color w:val="auto"/>
          <w:sz w:val="22"/>
          <w:szCs w:val="22"/>
        </w:rPr>
        <w:t>________________________, em ____ de ________________ de 20</w:t>
      </w:r>
      <w:r w:rsidR="00982670">
        <w:rPr>
          <w:color w:val="auto"/>
          <w:sz w:val="22"/>
          <w:szCs w:val="22"/>
        </w:rPr>
        <w:t>20</w:t>
      </w:r>
      <w:r>
        <w:rPr>
          <w:color w:val="auto"/>
          <w:sz w:val="22"/>
          <w:szCs w:val="22"/>
        </w:rPr>
        <w:t xml:space="preserve">. </w:t>
      </w:r>
    </w:p>
    <w:p w:rsidR="00EF02A7" w:rsidRDefault="00EF02A7"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8444EB" w:rsidRDefault="008444EB" w:rsidP="00435AF8">
      <w:pPr>
        <w:pStyle w:val="Default"/>
        <w:spacing w:line="360" w:lineRule="auto"/>
        <w:jc w:val="center"/>
        <w:rPr>
          <w:color w:val="auto"/>
          <w:sz w:val="22"/>
          <w:szCs w:val="22"/>
        </w:rPr>
      </w:pPr>
      <w:r>
        <w:rPr>
          <w:color w:val="auto"/>
          <w:sz w:val="22"/>
          <w:szCs w:val="22"/>
        </w:rPr>
        <w:t>______________________________________________________________</w:t>
      </w:r>
    </w:p>
    <w:p w:rsidR="008444EB" w:rsidRDefault="008444EB" w:rsidP="00435AF8">
      <w:pPr>
        <w:pStyle w:val="Default"/>
        <w:spacing w:line="360" w:lineRule="auto"/>
        <w:jc w:val="center"/>
        <w:rPr>
          <w:color w:val="auto"/>
          <w:sz w:val="22"/>
          <w:szCs w:val="22"/>
        </w:rPr>
      </w:pPr>
      <w:r>
        <w:rPr>
          <w:color w:val="auto"/>
          <w:sz w:val="22"/>
          <w:szCs w:val="22"/>
        </w:rPr>
        <w:t>Nome completo e assinatura do representante legal da empresa</w:t>
      </w:r>
    </w:p>
    <w:p w:rsidR="00EF02A7" w:rsidRDefault="00EF02A7" w:rsidP="008444EB">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jc w:val="center"/>
        <w:rPr>
          <w:color w:val="auto"/>
          <w:sz w:val="22"/>
          <w:szCs w:val="22"/>
        </w:rPr>
      </w:pPr>
      <w:r>
        <w:rPr>
          <w:color w:val="auto"/>
          <w:sz w:val="22"/>
          <w:szCs w:val="22"/>
        </w:rPr>
        <w:t>______________________________________________________________</w:t>
      </w:r>
    </w:p>
    <w:p w:rsidR="008444EB" w:rsidRDefault="008444EB" w:rsidP="00EF02A7">
      <w:pPr>
        <w:pStyle w:val="Default"/>
        <w:jc w:val="center"/>
        <w:rPr>
          <w:rFonts w:ascii="Times New Roman" w:hAnsi="Times New Roman" w:cs="Times New Roman"/>
          <w:color w:val="auto"/>
          <w:sz w:val="23"/>
          <w:szCs w:val="23"/>
        </w:rPr>
      </w:pPr>
      <w:r>
        <w:rPr>
          <w:color w:val="auto"/>
          <w:sz w:val="22"/>
          <w:szCs w:val="22"/>
        </w:rPr>
        <w:t>RAZÃO SOCIAL DA EMPRESA/CNPJ</w:t>
      </w:r>
    </w:p>
    <w:p w:rsidR="008444EB" w:rsidRDefault="008444EB" w:rsidP="008444EB">
      <w:pPr>
        <w:pStyle w:val="Default"/>
        <w:rPr>
          <w:color w:val="auto"/>
        </w:rPr>
      </w:pPr>
    </w:p>
    <w:p w:rsidR="008444EB" w:rsidRPr="008C039B" w:rsidRDefault="008444EB" w:rsidP="00EF02A7">
      <w:pPr>
        <w:pStyle w:val="Default"/>
        <w:pageBreakBefore/>
        <w:jc w:val="center"/>
        <w:rPr>
          <w:b/>
          <w:color w:val="auto"/>
          <w:sz w:val="28"/>
          <w:szCs w:val="28"/>
        </w:rPr>
      </w:pPr>
      <w:r w:rsidRPr="008C039B">
        <w:rPr>
          <w:b/>
          <w:color w:val="auto"/>
          <w:sz w:val="28"/>
          <w:szCs w:val="28"/>
        </w:rPr>
        <w:lastRenderedPageBreak/>
        <w:t>ANEXO II</w:t>
      </w:r>
    </w:p>
    <w:p w:rsidR="00EF02A7" w:rsidRDefault="00EF02A7" w:rsidP="008444EB">
      <w:pPr>
        <w:pStyle w:val="Default"/>
        <w:rPr>
          <w:color w:val="auto"/>
          <w:sz w:val="23"/>
          <w:szCs w:val="23"/>
        </w:rPr>
      </w:pPr>
    </w:p>
    <w:p w:rsidR="008444EB" w:rsidRDefault="008444EB" w:rsidP="008444EB">
      <w:pPr>
        <w:pStyle w:val="Default"/>
        <w:rPr>
          <w:color w:val="auto"/>
          <w:sz w:val="23"/>
          <w:szCs w:val="23"/>
        </w:rPr>
      </w:pPr>
      <w:r>
        <w:rPr>
          <w:color w:val="auto"/>
          <w:sz w:val="23"/>
          <w:szCs w:val="23"/>
        </w:rPr>
        <w:t xml:space="preserve">FORMULÁRIO PADRÃO PARA PREENCHIMENTO DA PROPOSTA REFERENTE AO PREGÃO PRESENCIAL N.º </w:t>
      </w:r>
      <w:r w:rsidR="000273EA">
        <w:rPr>
          <w:color w:val="auto"/>
          <w:sz w:val="23"/>
          <w:szCs w:val="23"/>
        </w:rPr>
        <w:t>0</w:t>
      </w:r>
      <w:r w:rsidR="00B91BF8">
        <w:rPr>
          <w:color w:val="auto"/>
          <w:sz w:val="23"/>
          <w:szCs w:val="23"/>
        </w:rPr>
        <w:t>0</w:t>
      </w:r>
      <w:r w:rsidR="00982670">
        <w:rPr>
          <w:color w:val="auto"/>
          <w:sz w:val="23"/>
          <w:szCs w:val="23"/>
        </w:rPr>
        <w:t>8</w:t>
      </w:r>
      <w:r w:rsidR="000273EA">
        <w:rPr>
          <w:color w:val="auto"/>
          <w:sz w:val="23"/>
          <w:szCs w:val="23"/>
        </w:rPr>
        <w:t>/20</w:t>
      </w:r>
      <w:r w:rsidR="00982670">
        <w:rPr>
          <w:color w:val="auto"/>
          <w:sz w:val="23"/>
          <w:szCs w:val="23"/>
        </w:rPr>
        <w:t>20</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RAZÃOSOCIAL:___________________________________________________ </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CNPJ-MF: ___________________________ </w:t>
      </w:r>
    </w:p>
    <w:p w:rsidR="00EF02A7" w:rsidRDefault="00EF02A7"/>
    <w:p w:rsidR="00E97497" w:rsidRDefault="00E97497" w:rsidP="00E97497">
      <w:pPr>
        <w:jc w:val="center"/>
        <w:rPr>
          <w:b/>
          <w:u w:val="single"/>
        </w:rPr>
      </w:pPr>
      <w:r w:rsidRPr="00E97497">
        <w:rPr>
          <w:b/>
          <w:u w:val="single"/>
        </w:rPr>
        <w:t>Gêneros de Alimentação</w:t>
      </w:r>
    </w:p>
    <w:p w:rsidR="00E97497" w:rsidRDefault="00E97497" w:rsidP="00E97497">
      <w:pPr>
        <w:jc w:val="center"/>
        <w:rPr>
          <w:b/>
          <w:u w:val="single"/>
        </w:rPr>
      </w:pPr>
    </w:p>
    <w:bookmarkEnd w:id="0"/>
    <w:p w:rsidR="00A30DDD" w:rsidRPr="00E97497" w:rsidRDefault="00A30DDD" w:rsidP="00E97497">
      <w:pPr>
        <w:jc w:val="center"/>
        <w:rPr>
          <w:b/>
          <w:u w:val="single"/>
        </w:rPr>
      </w:pPr>
    </w:p>
    <w:tbl>
      <w:tblPr>
        <w:tblStyle w:val="Tabelacomgrade"/>
        <w:tblW w:w="11882" w:type="dxa"/>
        <w:jc w:val="center"/>
        <w:tblLayout w:type="fixed"/>
        <w:tblLook w:val="04A0"/>
      </w:tblPr>
      <w:tblGrid>
        <w:gridCol w:w="622"/>
        <w:gridCol w:w="567"/>
        <w:gridCol w:w="709"/>
        <w:gridCol w:w="5102"/>
        <w:gridCol w:w="1352"/>
        <w:gridCol w:w="1211"/>
        <w:gridCol w:w="1004"/>
        <w:gridCol w:w="1315"/>
      </w:tblGrid>
      <w:tr w:rsidR="00010A49" w:rsidRPr="00A05BDC" w:rsidTr="00010A49">
        <w:trPr>
          <w:jc w:val="center"/>
        </w:trPr>
        <w:tc>
          <w:tcPr>
            <w:tcW w:w="622" w:type="dxa"/>
            <w:vMerge w:val="restart"/>
            <w:tcBorders>
              <w:right w:val="single" w:sz="4" w:space="0" w:color="auto"/>
            </w:tcBorders>
            <w:vAlign w:val="center"/>
          </w:tcPr>
          <w:p w:rsidR="00010A49" w:rsidRPr="00A05BDC" w:rsidRDefault="00010A49" w:rsidP="00A05BDC">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010A49" w:rsidRPr="00A05BDC" w:rsidRDefault="00010A49" w:rsidP="00A05BDC">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010A49" w:rsidRPr="00A05BDC" w:rsidRDefault="00010A49" w:rsidP="00A05BDC">
            <w:pPr>
              <w:jc w:val="center"/>
              <w:rPr>
                <w:rFonts w:cs="Times New Roman"/>
                <w:b/>
                <w:sz w:val="20"/>
                <w:szCs w:val="20"/>
              </w:rPr>
            </w:pPr>
            <w:r w:rsidRPr="00A05BDC">
              <w:rPr>
                <w:rFonts w:cs="Times New Roman"/>
                <w:b/>
                <w:sz w:val="20"/>
                <w:szCs w:val="20"/>
              </w:rPr>
              <w:t>Qtd.</w:t>
            </w:r>
          </w:p>
        </w:tc>
        <w:tc>
          <w:tcPr>
            <w:tcW w:w="5102" w:type="dxa"/>
            <w:vMerge w:val="restart"/>
            <w:tcBorders>
              <w:left w:val="nil"/>
            </w:tcBorders>
            <w:vAlign w:val="center"/>
          </w:tcPr>
          <w:p w:rsidR="00010A49" w:rsidRPr="00A05BDC" w:rsidRDefault="00010A49" w:rsidP="00077128">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352" w:type="dxa"/>
            <w:vMerge w:val="restart"/>
            <w:vAlign w:val="center"/>
          </w:tcPr>
          <w:p w:rsidR="00010A49" w:rsidRPr="00A05BDC" w:rsidRDefault="00010A49" w:rsidP="00077128">
            <w:pPr>
              <w:jc w:val="center"/>
              <w:rPr>
                <w:rFonts w:cs="Times New Roman"/>
                <w:b/>
                <w:sz w:val="20"/>
                <w:szCs w:val="20"/>
              </w:rPr>
            </w:pPr>
            <w:r>
              <w:rPr>
                <w:rFonts w:cs="Times New Roman"/>
                <w:b/>
                <w:sz w:val="20"/>
                <w:szCs w:val="20"/>
              </w:rPr>
              <w:t>Valor referência</w:t>
            </w:r>
            <w:r w:rsidR="006E5597">
              <w:rPr>
                <w:rFonts w:cs="Times New Roman"/>
                <w:b/>
                <w:sz w:val="20"/>
                <w:szCs w:val="20"/>
              </w:rPr>
              <w:t xml:space="preserve"> R$</w:t>
            </w:r>
          </w:p>
        </w:tc>
        <w:tc>
          <w:tcPr>
            <w:tcW w:w="1211" w:type="dxa"/>
          </w:tcPr>
          <w:p w:rsidR="00010A49" w:rsidRPr="00A05BDC" w:rsidRDefault="00010A49" w:rsidP="000D6294">
            <w:pPr>
              <w:jc w:val="center"/>
              <w:rPr>
                <w:rFonts w:cs="Times New Roman"/>
                <w:b/>
                <w:sz w:val="20"/>
                <w:szCs w:val="20"/>
              </w:rPr>
            </w:pPr>
            <w:r>
              <w:rPr>
                <w:rFonts w:cs="Times New Roman"/>
                <w:b/>
                <w:sz w:val="20"/>
                <w:szCs w:val="20"/>
              </w:rPr>
              <w:t>Marca</w:t>
            </w:r>
          </w:p>
        </w:tc>
        <w:tc>
          <w:tcPr>
            <w:tcW w:w="1004" w:type="dxa"/>
          </w:tcPr>
          <w:p w:rsidR="00010A49" w:rsidRPr="00A05BDC" w:rsidRDefault="00010A49" w:rsidP="000D6294">
            <w:pPr>
              <w:jc w:val="center"/>
              <w:rPr>
                <w:rFonts w:cs="Times New Roman"/>
                <w:b/>
                <w:sz w:val="20"/>
                <w:szCs w:val="20"/>
              </w:rPr>
            </w:pPr>
            <w:r w:rsidRPr="00A05BDC">
              <w:rPr>
                <w:rFonts w:cs="Times New Roman"/>
                <w:b/>
                <w:sz w:val="20"/>
                <w:szCs w:val="20"/>
              </w:rPr>
              <w:t>Unitário</w:t>
            </w:r>
          </w:p>
        </w:tc>
        <w:tc>
          <w:tcPr>
            <w:tcW w:w="1315" w:type="dxa"/>
          </w:tcPr>
          <w:p w:rsidR="00010A49" w:rsidRPr="00A05BDC" w:rsidRDefault="00010A49" w:rsidP="00FB6370">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010A49" w:rsidRPr="00A05BDC" w:rsidTr="00010A49">
        <w:trPr>
          <w:jc w:val="center"/>
        </w:trPr>
        <w:tc>
          <w:tcPr>
            <w:tcW w:w="622" w:type="dxa"/>
            <w:vMerge/>
            <w:tcBorders>
              <w:right w:val="single" w:sz="4" w:space="0" w:color="auto"/>
            </w:tcBorders>
            <w:vAlign w:val="center"/>
          </w:tcPr>
          <w:p w:rsidR="00010A49" w:rsidRPr="00A05BDC" w:rsidRDefault="00010A49" w:rsidP="00A05BDC">
            <w:pPr>
              <w:jc w:val="center"/>
              <w:rPr>
                <w:rFonts w:cs="Times New Roman"/>
                <w:b/>
                <w:sz w:val="20"/>
                <w:szCs w:val="20"/>
              </w:rPr>
            </w:pPr>
          </w:p>
        </w:tc>
        <w:tc>
          <w:tcPr>
            <w:tcW w:w="567" w:type="dxa"/>
            <w:vMerge/>
            <w:tcBorders>
              <w:right w:val="single" w:sz="4" w:space="0" w:color="auto"/>
            </w:tcBorders>
          </w:tcPr>
          <w:p w:rsidR="00010A49" w:rsidRPr="00A05BDC" w:rsidRDefault="00010A49" w:rsidP="00435AF8">
            <w:pPr>
              <w:jc w:val="center"/>
              <w:rPr>
                <w:rFonts w:cs="Times New Roman"/>
                <w:b/>
                <w:sz w:val="20"/>
                <w:szCs w:val="20"/>
              </w:rPr>
            </w:pPr>
          </w:p>
        </w:tc>
        <w:tc>
          <w:tcPr>
            <w:tcW w:w="709" w:type="dxa"/>
            <w:vMerge/>
            <w:tcBorders>
              <w:left w:val="single" w:sz="4" w:space="0" w:color="auto"/>
            </w:tcBorders>
          </w:tcPr>
          <w:p w:rsidR="00010A49" w:rsidRPr="00A05BDC" w:rsidRDefault="00010A49" w:rsidP="00435AF8">
            <w:pPr>
              <w:jc w:val="center"/>
              <w:rPr>
                <w:rFonts w:cs="Times New Roman"/>
                <w:b/>
                <w:sz w:val="20"/>
                <w:szCs w:val="20"/>
              </w:rPr>
            </w:pPr>
          </w:p>
        </w:tc>
        <w:tc>
          <w:tcPr>
            <w:tcW w:w="5102" w:type="dxa"/>
            <w:vMerge/>
          </w:tcPr>
          <w:p w:rsidR="00010A49" w:rsidRPr="00A05BDC" w:rsidRDefault="00010A49" w:rsidP="00435AF8">
            <w:pPr>
              <w:jc w:val="center"/>
              <w:rPr>
                <w:rFonts w:cs="Times New Roman"/>
                <w:b/>
                <w:sz w:val="20"/>
                <w:szCs w:val="20"/>
              </w:rPr>
            </w:pPr>
          </w:p>
        </w:tc>
        <w:tc>
          <w:tcPr>
            <w:tcW w:w="1352" w:type="dxa"/>
            <w:vMerge/>
          </w:tcPr>
          <w:p w:rsidR="00010A49" w:rsidRPr="00A05BDC" w:rsidRDefault="00010A49" w:rsidP="000D6294">
            <w:pPr>
              <w:jc w:val="center"/>
              <w:rPr>
                <w:rFonts w:cs="Times New Roman"/>
                <w:b/>
                <w:sz w:val="20"/>
                <w:szCs w:val="20"/>
              </w:rPr>
            </w:pPr>
          </w:p>
        </w:tc>
        <w:tc>
          <w:tcPr>
            <w:tcW w:w="1211" w:type="dxa"/>
          </w:tcPr>
          <w:p w:rsidR="00010A49" w:rsidRPr="00A05BDC" w:rsidRDefault="00010A49" w:rsidP="00435AF8">
            <w:pPr>
              <w:jc w:val="center"/>
              <w:rPr>
                <w:rFonts w:cs="Times New Roman"/>
                <w:b/>
                <w:sz w:val="20"/>
                <w:szCs w:val="20"/>
              </w:rPr>
            </w:pPr>
            <w:proofErr w:type="gramStart"/>
            <w:r>
              <w:rPr>
                <w:rFonts w:cs="Times New Roman"/>
                <w:b/>
                <w:sz w:val="20"/>
                <w:szCs w:val="20"/>
              </w:rPr>
              <w:t>única</w:t>
            </w:r>
            <w:proofErr w:type="gramEnd"/>
          </w:p>
        </w:tc>
        <w:tc>
          <w:tcPr>
            <w:tcW w:w="1004" w:type="dxa"/>
          </w:tcPr>
          <w:p w:rsidR="00010A49" w:rsidRPr="00A05BDC" w:rsidRDefault="00010A49" w:rsidP="00435AF8">
            <w:pPr>
              <w:jc w:val="center"/>
              <w:rPr>
                <w:rFonts w:cs="Times New Roman"/>
                <w:b/>
                <w:sz w:val="20"/>
                <w:szCs w:val="20"/>
              </w:rPr>
            </w:pPr>
            <w:r w:rsidRPr="00A05BDC">
              <w:rPr>
                <w:rFonts w:cs="Times New Roman"/>
                <w:b/>
                <w:sz w:val="20"/>
                <w:szCs w:val="20"/>
              </w:rPr>
              <w:t>R$</w:t>
            </w:r>
          </w:p>
        </w:tc>
        <w:tc>
          <w:tcPr>
            <w:tcW w:w="1315" w:type="dxa"/>
          </w:tcPr>
          <w:p w:rsidR="00010A49" w:rsidRPr="00A05BDC" w:rsidRDefault="00010A49" w:rsidP="00435AF8">
            <w:pPr>
              <w:jc w:val="center"/>
              <w:rPr>
                <w:rFonts w:cs="Times New Roman"/>
                <w:b/>
                <w:sz w:val="20"/>
                <w:szCs w:val="20"/>
              </w:rPr>
            </w:pPr>
            <w:r w:rsidRPr="00A05BDC">
              <w:rPr>
                <w:rFonts w:cs="Times New Roman"/>
                <w:b/>
                <w:sz w:val="20"/>
                <w:szCs w:val="20"/>
              </w:rPr>
              <w:t>R$</w:t>
            </w:r>
          </w:p>
        </w:tc>
      </w:tr>
      <w:tr w:rsidR="00010A49" w:rsidRPr="00A05BDC" w:rsidTr="00010A49">
        <w:trPr>
          <w:jc w:val="center"/>
        </w:trPr>
        <w:tc>
          <w:tcPr>
            <w:tcW w:w="622" w:type="dxa"/>
            <w:vAlign w:val="center"/>
          </w:tcPr>
          <w:p w:rsidR="00010A49" w:rsidRPr="00A05BDC" w:rsidRDefault="00010A49" w:rsidP="00A05BDC">
            <w:pPr>
              <w:jc w:val="center"/>
              <w:rPr>
                <w:rFonts w:cs="Times New Roman"/>
                <w:sz w:val="20"/>
                <w:szCs w:val="20"/>
              </w:rPr>
            </w:pPr>
            <w:r>
              <w:rPr>
                <w:rFonts w:cs="Times New Roman"/>
                <w:sz w:val="20"/>
                <w:szCs w:val="20"/>
              </w:rPr>
              <w:t>01</w:t>
            </w:r>
          </w:p>
        </w:tc>
        <w:tc>
          <w:tcPr>
            <w:tcW w:w="567" w:type="dxa"/>
            <w:vAlign w:val="center"/>
          </w:tcPr>
          <w:p w:rsidR="00010A49" w:rsidRDefault="00010A49" w:rsidP="00614BFF">
            <w:pPr>
              <w:jc w:val="center"/>
              <w:rPr>
                <w:rFonts w:cs="Times New Roman"/>
                <w:sz w:val="20"/>
                <w:szCs w:val="20"/>
              </w:rPr>
            </w:pPr>
            <w:r>
              <w:rPr>
                <w:rFonts w:cs="Times New Roman"/>
                <w:sz w:val="20"/>
                <w:szCs w:val="20"/>
              </w:rPr>
              <w:t>Kg</w:t>
            </w:r>
          </w:p>
        </w:tc>
        <w:tc>
          <w:tcPr>
            <w:tcW w:w="709" w:type="dxa"/>
            <w:vAlign w:val="center"/>
          </w:tcPr>
          <w:p w:rsidR="00010A49" w:rsidRPr="00A05BDC" w:rsidRDefault="003B6D87" w:rsidP="0008294B">
            <w:pPr>
              <w:jc w:val="center"/>
              <w:rPr>
                <w:rFonts w:cs="Times New Roman"/>
                <w:sz w:val="20"/>
                <w:szCs w:val="20"/>
              </w:rPr>
            </w:pPr>
            <w:r>
              <w:rPr>
                <w:rFonts w:cs="Times New Roman"/>
                <w:sz w:val="20"/>
                <w:szCs w:val="20"/>
              </w:rPr>
              <w:t>185</w:t>
            </w:r>
          </w:p>
        </w:tc>
        <w:tc>
          <w:tcPr>
            <w:tcW w:w="5102" w:type="dxa"/>
          </w:tcPr>
          <w:p w:rsidR="00010A49" w:rsidRPr="00A05BDC" w:rsidRDefault="00010A49" w:rsidP="00E909BA">
            <w:pPr>
              <w:rPr>
                <w:rFonts w:cs="Times New Roman"/>
                <w:sz w:val="20"/>
                <w:szCs w:val="20"/>
              </w:rPr>
            </w:pPr>
            <w:r w:rsidRPr="00E909BA">
              <w:rPr>
                <w:rFonts w:cs="Times New Roman"/>
                <w:b/>
                <w:sz w:val="20"/>
                <w:szCs w:val="20"/>
              </w:rPr>
              <w:t>Achocolatado em Pó Instantâneo:</w:t>
            </w:r>
            <w:r>
              <w:rPr>
                <w:rFonts w:cs="Times New Roman"/>
                <w:sz w:val="20"/>
                <w:szCs w:val="20"/>
              </w:rPr>
              <w:t xml:space="preserve"> constituído de açúcar, cacau em pó, enriquecido com vitaminas e sais minerais</w:t>
            </w:r>
            <w:r w:rsidRPr="00A05BDC">
              <w:rPr>
                <w:rFonts w:cs="Times New Roman"/>
                <w:sz w:val="20"/>
                <w:szCs w:val="20"/>
              </w:rPr>
              <w:t xml:space="preserve">, embalados em pacotes de </w:t>
            </w:r>
            <w:r>
              <w:rPr>
                <w:rFonts w:cs="Times New Roman"/>
                <w:sz w:val="20"/>
                <w:szCs w:val="20"/>
              </w:rPr>
              <w:t>0</w:t>
            </w:r>
            <w:r w:rsidRPr="00A05BDC">
              <w:rPr>
                <w:rFonts w:cs="Times New Roman"/>
                <w:sz w:val="20"/>
                <w:szCs w:val="20"/>
              </w:rPr>
              <w:t>1</w:t>
            </w:r>
            <w:r>
              <w:rPr>
                <w:rFonts w:cs="Times New Roman"/>
                <w:sz w:val="20"/>
                <w:szCs w:val="20"/>
              </w:rPr>
              <w:t xml:space="preserve"> </w:t>
            </w:r>
            <w:r w:rsidRPr="00A05BDC">
              <w:rPr>
                <w:rFonts w:cs="Times New Roman"/>
                <w:sz w:val="20"/>
                <w:szCs w:val="20"/>
              </w:rPr>
              <w:t>kg</w:t>
            </w:r>
            <w:r>
              <w:rPr>
                <w:rFonts w:cs="Times New Roman"/>
                <w:sz w:val="20"/>
                <w:szCs w:val="20"/>
              </w:rPr>
              <w:t>. Com data de fabricação e validade mínima de 01 ano.</w:t>
            </w:r>
          </w:p>
        </w:tc>
        <w:tc>
          <w:tcPr>
            <w:tcW w:w="1352" w:type="dxa"/>
          </w:tcPr>
          <w:p w:rsidR="00010A49" w:rsidRPr="004A00B5" w:rsidRDefault="003B6D87" w:rsidP="004A00B5">
            <w:pPr>
              <w:ind w:left="360"/>
              <w:rPr>
                <w:rFonts w:cs="Times New Roman"/>
                <w:sz w:val="20"/>
                <w:szCs w:val="20"/>
              </w:rPr>
            </w:pPr>
            <w:r>
              <w:rPr>
                <w:rFonts w:cs="Times New Roman"/>
                <w:sz w:val="20"/>
                <w:szCs w:val="20"/>
              </w:rPr>
              <w:t>1</w:t>
            </w:r>
            <w:r w:rsidR="0057547F">
              <w:rPr>
                <w:rFonts w:cs="Times New Roman"/>
                <w:sz w:val="20"/>
                <w:szCs w:val="20"/>
              </w:rPr>
              <w:t>3,</w:t>
            </w:r>
            <w:r w:rsidR="0061449F">
              <w:rPr>
                <w:rFonts w:cs="Times New Roman"/>
                <w:sz w:val="20"/>
                <w:szCs w:val="20"/>
              </w:rPr>
              <w:t>07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A05BDC">
            <w:pPr>
              <w:jc w:val="center"/>
              <w:rPr>
                <w:rFonts w:cs="Times New Roman"/>
                <w:sz w:val="20"/>
                <w:szCs w:val="20"/>
              </w:rPr>
            </w:pPr>
            <w:r>
              <w:rPr>
                <w:rFonts w:cs="Times New Roman"/>
                <w:sz w:val="20"/>
                <w:szCs w:val="20"/>
              </w:rPr>
              <w:t>02</w:t>
            </w:r>
          </w:p>
        </w:tc>
        <w:tc>
          <w:tcPr>
            <w:tcW w:w="567" w:type="dxa"/>
            <w:vAlign w:val="center"/>
          </w:tcPr>
          <w:p w:rsidR="00010A49" w:rsidRDefault="00010A49" w:rsidP="00614BFF">
            <w:pPr>
              <w:jc w:val="center"/>
              <w:rPr>
                <w:rFonts w:cs="Times New Roman"/>
                <w:sz w:val="20"/>
                <w:szCs w:val="20"/>
              </w:rPr>
            </w:pPr>
            <w:r>
              <w:rPr>
                <w:rFonts w:cs="Times New Roman"/>
                <w:sz w:val="20"/>
                <w:szCs w:val="20"/>
              </w:rPr>
              <w:t>Kg</w:t>
            </w:r>
          </w:p>
        </w:tc>
        <w:tc>
          <w:tcPr>
            <w:tcW w:w="709" w:type="dxa"/>
            <w:vAlign w:val="center"/>
          </w:tcPr>
          <w:p w:rsidR="00010A49" w:rsidRPr="00A05BDC" w:rsidRDefault="00FE58C1" w:rsidP="003E127B">
            <w:pPr>
              <w:jc w:val="center"/>
              <w:rPr>
                <w:rFonts w:cs="Times New Roman"/>
                <w:sz w:val="20"/>
                <w:szCs w:val="20"/>
              </w:rPr>
            </w:pPr>
            <w:r>
              <w:rPr>
                <w:rFonts w:cs="Times New Roman"/>
                <w:sz w:val="20"/>
                <w:szCs w:val="20"/>
              </w:rPr>
              <w:t>940</w:t>
            </w:r>
          </w:p>
        </w:tc>
        <w:tc>
          <w:tcPr>
            <w:tcW w:w="5102" w:type="dxa"/>
          </w:tcPr>
          <w:p w:rsidR="00010A49" w:rsidRPr="00A05BDC" w:rsidRDefault="00010A49" w:rsidP="00A37D34">
            <w:pPr>
              <w:rPr>
                <w:rFonts w:cs="Times New Roman"/>
                <w:sz w:val="20"/>
                <w:szCs w:val="20"/>
              </w:rPr>
            </w:pPr>
            <w:r w:rsidRPr="00A37D34">
              <w:rPr>
                <w:rFonts w:cs="Times New Roman"/>
                <w:b/>
                <w:sz w:val="20"/>
                <w:szCs w:val="20"/>
              </w:rPr>
              <w:t>Açúcar Cristal:</w:t>
            </w:r>
            <w:r w:rsidRPr="00A05BDC">
              <w:rPr>
                <w:rFonts w:cs="Times New Roman"/>
                <w:sz w:val="20"/>
                <w:szCs w:val="20"/>
              </w:rPr>
              <w:t xml:space="preserve"> </w:t>
            </w:r>
            <w:r>
              <w:rPr>
                <w:rFonts w:cs="Times New Roman"/>
                <w:sz w:val="20"/>
                <w:szCs w:val="20"/>
              </w:rPr>
              <w:t xml:space="preserve">embalagem plástica de </w:t>
            </w:r>
            <w:proofErr w:type="gramStart"/>
            <w:r>
              <w:rPr>
                <w:rFonts w:cs="Times New Roman"/>
                <w:sz w:val="20"/>
                <w:szCs w:val="20"/>
              </w:rPr>
              <w:t>1</w:t>
            </w:r>
            <w:r w:rsidRPr="00A05BDC">
              <w:rPr>
                <w:rFonts w:cs="Times New Roman"/>
                <w:sz w:val="20"/>
                <w:szCs w:val="20"/>
              </w:rPr>
              <w:t>kg</w:t>
            </w:r>
            <w:proofErr w:type="gramEnd"/>
            <w:r w:rsidRPr="00A05BDC">
              <w:rPr>
                <w:rFonts w:cs="Times New Roman"/>
                <w:sz w:val="20"/>
                <w:szCs w:val="20"/>
              </w:rPr>
              <w:t xml:space="preserve">, </w:t>
            </w:r>
            <w:r>
              <w:rPr>
                <w:rFonts w:cs="Times New Roman"/>
                <w:sz w:val="20"/>
                <w:szCs w:val="20"/>
              </w:rPr>
              <w:t>fardos de 30kg, em</w:t>
            </w:r>
            <w:r w:rsidRPr="00A05BDC">
              <w:rPr>
                <w:rFonts w:cs="Times New Roman"/>
                <w:sz w:val="20"/>
                <w:szCs w:val="20"/>
              </w:rPr>
              <w:t xml:space="preserve"> embalage</w:t>
            </w:r>
            <w:r>
              <w:rPr>
                <w:rFonts w:cs="Times New Roman"/>
                <w:sz w:val="20"/>
                <w:szCs w:val="20"/>
              </w:rPr>
              <w:t>m secundária resistente. Com data de fabricação e validade mínima de 01 ano.</w:t>
            </w:r>
          </w:p>
        </w:tc>
        <w:tc>
          <w:tcPr>
            <w:tcW w:w="1352" w:type="dxa"/>
          </w:tcPr>
          <w:p w:rsidR="00010A49" w:rsidRPr="004A00B5" w:rsidRDefault="0057547F" w:rsidP="004A00B5">
            <w:pPr>
              <w:ind w:left="360"/>
              <w:rPr>
                <w:rFonts w:cs="Times New Roman"/>
                <w:sz w:val="20"/>
                <w:szCs w:val="20"/>
              </w:rPr>
            </w:pPr>
            <w:r>
              <w:rPr>
                <w:rFonts w:cs="Times New Roman"/>
                <w:sz w:val="20"/>
                <w:szCs w:val="20"/>
              </w:rPr>
              <w:t>2,</w:t>
            </w:r>
            <w:r w:rsidR="0061449F">
              <w:rPr>
                <w:rFonts w:cs="Times New Roman"/>
                <w:sz w:val="20"/>
                <w:szCs w:val="20"/>
              </w:rPr>
              <w:t>65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A05BDC">
            <w:pPr>
              <w:jc w:val="center"/>
              <w:rPr>
                <w:rFonts w:cs="Times New Roman"/>
                <w:sz w:val="20"/>
                <w:szCs w:val="20"/>
              </w:rPr>
            </w:pPr>
            <w:r>
              <w:rPr>
                <w:rFonts w:cs="Times New Roman"/>
                <w:sz w:val="20"/>
                <w:szCs w:val="20"/>
              </w:rPr>
              <w:t>03</w:t>
            </w:r>
          </w:p>
        </w:tc>
        <w:tc>
          <w:tcPr>
            <w:tcW w:w="567" w:type="dxa"/>
            <w:vAlign w:val="center"/>
          </w:tcPr>
          <w:p w:rsidR="00010A49" w:rsidRDefault="00FE58C1" w:rsidP="00614BFF">
            <w:pPr>
              <w:jc w:val="center"/>
              <w:rPr>
                <w:rFonts w:cs="Times New Roman"/>
                <w:sz w:val="20"/>
                <w:szCs w:val="20"/>
              </w:rPr>
            </w:pPr>
            <w:r>
              <w:rPr>
                <w:rFonts w:cs="Times New Roman"/>
                <w:sz w:val="20"/>
                <w:szCs w:val="20"/>
              </w:rPr>
              <w:t>L</w:t>
            </w:r>
          </w:p>
        </w:tc>
        <w:tc>
          <w:tcPr>
            <w:tcW w:w="709" w:type="dxa"/>
            <w:vAlign w:val="center"/>
          </w:tcPr>
          <w:p w:rsidR="00010A49" w:rsidRDefault="00FE58C1" w:rsidP="00FE58C1">
            <w:pPr>
              <w:jc w:val="center"/>
              <w:rPr>
                <w:rFonts w:cs="Times New Roman"/>
                <w:sz w:val="20"/>
                <w:szCs w:val="20"/>
              </w:rPr>
            </w:pPr>
            <w:r>
              <w:rPr>
                <w:rFonts w:cs="Times New Roman"/>
                <w:sz w:val="20"/>
                <w:szCs w:val="20"/>
              </w:rPr>
              <w:t>84</w:t>
            </w:r>
          </w:p>
        </w:tc>
        <w:tc>
          <w:tcPr>
            <w:tcW w:w="5102" w:type="dxa"/>
          </w:tcPr>
          <w:p w:rsidR="00010A49" w:rsidRPr="00D74661" w:rsidRDefault="00FE58C1" w:rsidP="00A37D34">
            <w:pPr>
              <w:rPr>
                <w:rFonts w:cs="Times New Roman"/>
                <w:sz w:val="20"/>
                <w:szCs w:val="20"/>
              </w:rPr>
            </w:pPr>
            <w:r>
              <w:rPr>
                <w:rFonts w:cs="Times New Roman"/>
                <w:sz w:val="20"/>
                <w:szCs w:val="20"/>
              </w:rPr>
              <w:t>Alimento a base de soja</w:t>
            </w:r>
            <w:r w:rsidR="00E54642">
              <w:rPr>
                <w:rFonts w:cs="Times New Roman"/>
                <w:sz w:val="20"/>
                <w:szCs w:val="20"/>
              </w:rPr>
              <w:t xml:space="preserve"> (Leite de soja</w:t>
            </w:r>
            <w:proofErr w:type="gramStart"/>
            <w:r w:rsidR="00E54642">
              <w:rPr>
                <w:rFonts w:cs="Times New Roman"/>
                <w:sz w:val="20"/>
                <w:szCs w:val="20"/>
              </w:rPr>
              <w:t>) ,</w:t>
            </w:r>
            <w:proofErr w:type="gramEnd"/>
            <w:r w:rsidR="00E54642">
              <w:rPr>
                <w:rFonts w:cs="Times New Roman"/>
                <w:sz w:val="20"/>
                <w:szCs w:val="20"/>
              </w:rPr>
              <w:t xml:space="preserve"> deve ter como principal ingrediente o extrato de soja, 0% colesterol e fonte de proteínas, enriquecido com vitaminas e minerais, deve possuir o mínimo de 240mg de cálcio para uma porção de 200ml do produto , embalagem de 1L, Na embalagem deve constar os ingredientes, datas de fabricação e validade e número de lote</w:t>
            </w:r>
          </w:p>
        </w:tc>
        <w:tc>
          <w:tcPr>
            <w:tcW w:w="1352" w:type="dxa"/>
          </w:tcPr>
          <w:p w:rsidR="00010A49" w:rsidRPr="004A00B5" w:rsidRDefault="00991EC8" w:rsidP="004A00B5">
            <w:pPr>
              <w:ind w:left="360"/>
              <w:rPr>
                <w:rFonts w:cs="Times New Roman"/>
                <w:sz w:val="20"/>
                <w:szCs w:val="20"/>
              </w:rPr>
            </w:pPr>
            <w:r>
              <w:rPr>
                <w:rFonts w:cs="Times New Roman"/>
                <w:sz w:val="20"/>
                <w:szCs w:val="20"/>
              </w:rPr>
              <w:t>5,</w:t>
            </w:r>
            <w:r w:rsidR="0061449F">
              <w:rPr>
                <w:rFonts w:cs="Times New Roman"/>
                <w:sz w:val="20"/>
                <w:szCs w:val="20"/>
              </w:rPr>
              <w:t>91</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04</w:t>
            </w:r>
          </w:p>
        </w:tc>
        <w:tc>
          <w:tcPr>
            <w:tcW w:w="567" w:type="dxa"/>
            <w:vAlign w:val="center"/>
          </w:tcPr>
          <w:p w:rsidR="00010A49" w:rsidRDefault="00010A49" w:rsidP="00614BFF">
            <w:pPr>
              <w:jc w:val="center"/>
              <w:rPr>
                <w:rFonts w:cs="Times New Roman"/>
                <w:sz w:val="20"/>
                <w:szCs w:val="20"/>
              </w:rPr>
            </w:pPr>
            <w:r>
              <w:rPr>
                <w:rFonts w:cs="Times New Roman"/>
                <w:sz w:val="20"/>
                <w:szCs w:val="20"/>
              </w:rPr>
              <w:t>Kg</w:t>
            </w:r>
          </w:p>
        </w:tc>
        <w:tc>
          <w:tcPr>
            <w:tcW w:w="709" w:type="dxa"/>
            <w:vAlign w:val="center"/>
          </w:tcPr>
          <w:p w:rsidR="00010A49" w:rsidRPr="00A05BDC" w:rsidRDefault="00E54642" w:rsidP="00F71917">
            <w:pPr>
              <w:jc w:val="center"/>
              <w:rPr>
                <w:rFonts w:cs="Times New Roman"/>
                <w:sz w:val="20"/>
                <w:szCs w:val="20"/>
              </w:rPr>
            </w:pPr>
            <w:r>
              <w:rPr>
                <w:rFonts w:cs="Times New Roman"/>
                <w:sz w:val="20"/>
                <w:szCs w:val="20"/>
              </w:rPr>
              <w:t>1.710</w:t>
            </w:r>
          </w:p>
        </w:tc>
        <w:tc>
          <w:tcPr>
            <w:tcW w:w="5102" w:type="dxa"/>
          </w:tcPr>
          <w:p w:rsidR="00010A49" w:rsidRPr="00A05BDC" w:rsidRDefault="00010A49" w:rsidP="00A73BD9">
            <w:pPr>
              <w:rPr>
                <w:rFonts w:cs="Times New Roman"/>
                <w:sz w:val="20"/>
                <w:szCs w:val="20"/>
              </w:rPr>
            </w:pPr>
            <w:r w:rsidRPr="00A73BD9">
              <w:rPr>
                <w:rFonts w:cs="Times New Roman"/>
                <w:b/>
                <w:sz w:val="20"/>
                <w:szCs w:val="20"/>
              </w:rPr>
              <w:t>Arroz Branco Polido:</w:t>
            </w:r>
            <w:r>
              <w:rPr>
                <w:rFonts w:cs="Times New Roman"/>
                <w:sz w:val="20"/>
                <w:szCs w:val="20"/>
              </w:rPr>
              <w:t xml:space="preserve"> l</w:t>
            </w:r>
            <w:r w:rsidRPr="00A05BDC">
              <w:rPr>
                <w:rFonts w:cs="Times New Roman"/>
                <w:sz w:val="20"/>
                <w:szCs w:val="20"/>
              </w:rPr>
              <w:t xml:space="preserve">ongo fino, tipo </w:t>
            </w:r>
            <w:proofErr w:type="gramStart"/>
            <w:r w:rsidRPr="00A05BDC">
              <w:rPr>
                <w:rFonts w:cs="Times New Roman"/>
                <w:sz w:val="20"/>
                <w:szCs w:val="20"/>
              </w:rPr>
              <w:t>1</w:t>
            </w:r>
            <w:proofErr w:type="gramEnd"/>
            <w:r>
              <w:rPr>
                <w:rFonts w:cs="Times New Roman"/>
                <w:sz w:val="20"/>
                <w:szCs w:val="20"/>
              </w:rPr>
              <w:t>,</w:t>
            </w:r>
            <w:r w:rsidRPr="00A05BDC">
              <w:rPr>
                <w:rFonts w:cs="Times New Roman"/>
                <w:sz w:val="20"/>
                <w:szCs w:val="20"/>
              </w:rPr>
              <w:t xml:space="preserve"> pacote </w:t>
            </w:r>
            <w:r>
              <w:rPr>
                <w:rFonts w:cs="Times New Roman"/>
                <w:sz w:val="20"/>
                <w:szCs w:val="20"/>
              </w:rPr>
              <w:t xml:space="preserve">de </w:t>
            </w:r>
            <w:r w:rsidRPr="00A05BDC">
              <w:rPr>
                <w:rFonts w:cs="Times New Roman"/>
                <w:sz w:val="20"/>
                <w:szCs w:val="20"/>
              </w:rPr>
              <w:t>5kg, embalagem em saco de polietileno atóxic</w:t>
            </w:r>
            <w:r>
              <w:rPr>
                <w:rFonts w:cs="Times New Roman"/>
                <w:sz w:val="20"/>
                <w:szCs w:val="20"/>
              </w:rPr>
              <w:t>o,</w:t>
            </w:r>
            <w:r w:rsidRPr="00A05BDC">
              <w:rPr>
                <w:rFonts w:cs="Times New Roman"/>
                <w:sz w:val="20"/>
                <w:szCs w:val="20"/>
              </w:rPr>
              <w:t xml:space="preserve"> fardos </w:t>
            </w:r>
            <w:r>
              <w:rPr>
                <w:rFonts w:cs="Times New Roman"/>
                <w:sz w:val="20"/>
                <w:szCs w:val="20"/>
              </w:rPr>
              <w:t xml:space="preserve">de </w:t>
            </w:r>
            <w:r w:rsidRPr="00A05BDC">
              <w:rPr>
                <w:rFonts w:cs="Times New Roman"/>
                <w:sz w:val="20"/>
                <w:szCs w:val="20"/>
              </w:rPr>
              <w:t>30kg</w:t>
            </w:r>
            <w:r>
              <w:rPr>
                <w:rFonts w:cs="Times New Roman"/>
                <w:sz w:val="20"/>
                <w:szCs w:val="20"/>
              </w:rPr>
              <w:t>. Validade mínima de 06 meses e registro no Ministério da Agricultura.</w:t>
            </w:r>
          </w:p>
        </w:tc>
        <w:tc>
          <w:tcPr>
            <w:tcW w:w="1352" w:type="dxa"/>
          </w:tcPr>
          <w:p w:rsidR="00010A49" w:rsidRPr="004A00B5" w:rsidRDefault="00991EC8" w:rsidP="004A00B5">
            <w:pPr>
              <w:ind w:left="360"/>
              <w:rPr>
                <w:rFonts w:cs="Times New Roman"/>
                <w:sz w:val="20"/>
                <w:szCs w:val="20"/>
              </w:rPr>
            </w:pPr>
            <w:r>
              <w:rPr>
                <w:rFonts w:cs="Times New Roman"/>
                <w:sz w:val="20"/>
                <w:szCs w:val="20"/>
              </w:rPr>
              <w:t>2,</w:t>
            </w:r>
            <w:r w:rsidR="00C350F7">
              <w:rPr>
                <w:rFonts w:cs="Times New Roman"/>
                <w:sz w:val="20"/>
                <w:szCs w:val="20"/>
              </w:rPr>
              <w:t>8</w:t>
            </w:r>
            <w:r w:rsidR="0061449F">
              <w:rPr>
                <w:rFonts w:cs="Times New Roman"/>
                <w:sz w:val="20"/>
                <w:szCs w:val="20"/>
              </w:rPr>
              <w:t>8</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05</w:t>
            </w:r>
          </w:p>
        </w:tc>
        <w:tc>
          <w:tcPr>
            <w:tcW w:w="567" w:type="dxa"/>
            <w:vAlign w:val="center"/>
          </w:tcPr>
          <w:p w:rsidR="00010A49" w:rsidRPr="00A05BDC" w:rsidRDefault="00010A49" w:rsidP="00614BFF">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E54642" w:rsidP="007F3579">
            <w:pPr>
              <w:jc w:val="center"/>
              <w:rPr>
                <w:rFonts w:cs="Times New Roman"/>
                <w:sz w:val="20"/>
                <w:szCs w:val="20"/>
              </w:rPr>
            </w:pPr>
            <w:r>
              <w:rPr>
                <w:rFonts w:cs="Times New Roman"/>
                <w:sz w:val="20"/>
                <w:szCs w:val="20"/>
              </w:rPr>
              <w:t>392</w:t>
            </w:r>
          </w:p>
        </w:tc>
        <w:tc>
          <w:tcPr>
            <w:tcW w:w="5102" w:type="dxa"/>
          </w:tcPr>
          <w:p w:rsidR="00010A49" w:rsidRPr="00A05BDC" w:rsidRDefault="00010A49" w:rsidP="00643CBC">
            <w:pPr>
              <w:rPr>
                <w:rFonts w:cs="Times New Roman"/>
                <w:sz w:val="20"/>
                <w:szCs w:val="20"/>
              </w:rPr>
            </w:pPr>
            <w:r w:rsidRPr="007121E8">
              <w:rPr>
                <w:rFonts w:cs="Times New Roman"/>
                <w:b/>
                <w:sz w:val="20"/>
                <w:szCs w:val="20"/>
              </w:rPr>
              <w:t>Bolacha Doce Tipo Leite:</w:t>
            </w:r>
            <w:r w:rsidRPr="00A05BDC">
              <w:rPr>
                <w:rFonts w:cs="Times New Roman"/>
                <w:sz w:val="20"/>
                <w:szCs w:val="20"/>
              </w:rPr>
              <w:t xml:space="preserve"> </w:t>
            </w:r>
            <w:r>
              <w:rPr>
                <w:rFonts w:cs="Times New Roman"/>
                <w:sz w:val="20"/>
                <w:szCs w:val="20"/>
              </w:rPr>
              <w:t>sem corantes artificiais, de boa qualidade. Embalagem plástica de 4</w:t>
            </w:r>
            <w:r w:rsidRPr="00A05BDC">
              <w:rPr>
                <w:rFonts w:cs="Times New Roman"/>
                <w:sz w:val="20"/>
                <w:szCs w:val="20"/>
              </w:rPr>
              <w:t xml:space="preserve">00g, </w:t>
            </w:r>
            <w:r>
              <w:rPr>
                <w:rFonts w:cs="Times New Roman"/>
                <w:sz w:val="20"/>
                <w:szCs w:val="20"/>
              </w:rPr>
              <w:t>com protetor interno (dupla embalagem). Validade mínima de 06 meses.</w:t>
            </w:r>
          </w:p>
        </w:tc>
        <w:tc>
          <w:tcPr>
            <w:tcW w:w="1352" w:type="dxa"/>
          </w:tcPr>
          <w:p w:rsidR="00010A49" w:rsidRPr="004A00B5" w:rsidRDefault="00232830" w:rsidP="00232830">
            <w:pPr>
              <w:ind w:left="360"/>
              <w:rPr>
                <w:rFonts w:cs="Times New Roman"/>
                <w:sz w:val="20"/>
                <w:szCs w:val="20"/>
              </w:rPr>
            </w:pPr>
            <w:r>
              <w:rPr>
                <w:rFonts w:cs="Times New Roman"/>
                <w:sz w:val="20"/>
                <w:szCs w:val="20"/>
              </w:rPr>
              <w:t>11,47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06</w:t>
            </w:r>
          </w:p>
        </w:tc>
        <w:tc>
          <w:tcPr>
            <w:tcW w:w="567" w:type="dxa"/>
            <w:vAlign w:val="center"/>
          </w:tcPr>
          <w:p w:rsidR="00010A49" w:rsidRPr="00A05BDC" w:rsidRDefault="00010A49" w:rsidP="00077128">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373D0E" w:rsidP="00633DC7">
            <w:pPr>
              <w:jc w:val="center"/>
              <w:rPr>
                <w:rFonts w:cs="Times New Roman"/>
                <w:sz w:val="20"/>
                <w:szCs w:val="20"/>
              </w:rPr>
            </w:pPr>
            <w:r>
              <w:rPr>
                <w:rFonts w:cs="Times New Roman"/>
                <w:sz w:val="20"/>
                <w:szCs w:val="20"/>
              </w:rPr>
              <w:t>416</w:t>
            </w:r>
          </w:p>
        </w:tc>
        <w:tc>
          <w:tcPr>
            <w:tcW w:w="5102" w:type="dxa"/>
          </w:tcPr>
          <w:p w:rsidR="00010A49" w:rsidRPr="00A05BDC" w:rsidRDefault="00010A49" w:rsidP="00252F53">
            <w:pPr>
              <w:rPr>
                <w:rFonts w:cs="Times New Roman"/>
                <w:sz w:val="20"/>
                <w:szCs w:val="20"/>
              </w:rPr>
            </w:pPr>
            <w:r w:rsidRPr="00252F53">
              <w:rPr>
                <w:rFonts w:cs="Times New Roman"/>
                <w:b/>
                <w:sz w:val="20"/>
                <w:szCs w:val="20"/>
              </w:rPr>
              <w:t>Bolacha Salgada Tipo Água e Sal:</w:t>
            </w:r>
            <w:r w:rsidRPr="00A05BDC">
              <w:rPr>
                <w:rFonts w:cs="Times New Roman"/>
                <w:sz w:val="20"/>
                <w:szCs w:val="20"/>
              </w:rPr>
              <w:t xml:space="preserve"> </w:t>
            </w:r>
            <w:r>
              <w:rPr>
                <w:rFonts w:cs="Times New Roman"/>
                <w:sz w:val="20"/>
                <w:szCs w:val="20"/>
              </w:rPr>
              <w:t xml:space="preserve">sem corantes artificiais, de boa qualidade. Embalagem plástica de </w:t>
            </w:r>
            <w:r w:rsidRPr="00A05BDC">
              <w:rPr>
                <w:rFonts w:cs="Times New Roman"/>
                <w:sz w:val="20"/>
                <w:szCs w:val="20"/>
              </w:rPr>
              <w:t xml:space="preserve">400g, com protetor </w:t>
            </w:r>
            <w:r>
              <w:rPr>
                <w:rFonts w:cs="Times New Roman"/>
                <w:sz w:val="20"/>
                <w:szCs w:val="20"/>
              </w:rPr>
              <w:t>i</w:t>
            </w:r>
            <w:r w:rsidRPr="00A05BDC">
              <w:rPr>
                <w:rFonts w:cs="Times New Roman"/>
                <w:sz w:val="20"/>
                <w:szCs w:val="20"/>
              </w:rPr>
              <w:t>nterno (dupla embalagem)</w:t>
            </w:r>
            <w:r>
              <w:rPr>
                <w:rFonts w:cs="Times New Roman"/>
                <w:sz w:val="20"/>
                <w:szCs w:val="20"/>
              </w:rPr>
              <w:t>. Validade mínima de 06 meses.</w:t>
            </w:r>
          </w:p>
        </w:tc>
        <w:tc>
          <w:tcPr>
            <w:tcW w:w="1352" w:type="dxa"/>
          </w:tcPr>
          <w:p w:rsidR="00010A49" w:rsidRPr="004A00B5" w:rsidRDefault="00C350F7" w:rsidP="00C350F7">
            <w:pPr>
              <w:ind w:left="360"/>
              <w:rPr>
                <w:rFonts w:cs="Times New Roman"/>
                <w:sz w:val="20"/>
                <w:szCs w:val="20"/>
              </w:rPr>
            </w:pPr>
            <w:r>
              <w:rPr>
                <w:rFonts w:cs="Times New Roman"/>
                <w:sz w:val="20"/>
                <w:szCs w:val="20"/>
              </w:rPr>
              <w:t>11,</w:t>
            </w:r>
            <w:r w:rsidR="00232830">
              <w:rPr>
                <w:rFonts w:cs="Times New Roman"/>
                <w:sz w:val="20"/>
                <w:szCs w:val="20"/>
              </w:rPr>
              <w:t>06</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07</w:t>
            </w:r>
          </w:p>
        </w:tc>
        <w:tc>
          <w:tcPr>
            <w:tcW w:w="567" w:type="dxa"/>
            <w:vAlign w:val="center"/>
          </w:tcPr>
          <w:p w:rsidR="00010A49" w:rsidRPr="00A05BDC" w:rsidRDefault="00010A49" w:rsidP="00077128">
            <w:pPr>
              <w:jc w:val="center"/>
              <w:rPr>
                <w:rFonts w:cs="Times New Roman"/>
                <w:sz w:val="20"/>
                <w:szCs w:val="20"/>
              </w:rPr>
            </w:pPr>
            <w:r w:rsidRPr="00A05BDC">
              <w:rPr>
                <w:rFonts w:cs="Times New Roman"/>
                <w:sz w:val="20"/>
                <w:szCs w:val="20"/>
              </w:rPr>
              <w:t>Kg</w:t>
            </w:r>
          </w:p>
        </w:tc>
        <w:tc>
          <w:tcPr>
            <w:tcW w:w="709" w:type="dxa"/>
            <w:vAlign w:val="center"/>
          </w:tcPr>
          <w:p w:rsidR="00010A49" w:rsidRPr="00A05BDC" w:rsidRDefault="00373D0E" w:rsidP="002913E2">
            <w:pPr>
              <w:jc w:val="center"/>
              <w:rPr>
                <w:rFonts w:cs="Times New Roman"/>
                <w:sz w:val="20"/>
                <w:szCs w:val="20"/>
              </w:rPr>
            </w:pPr>
            <w:r>
              <w:rPr>
                <w:rFonts w:cs="Times New Roman"/>
                <w:sz w:val="20"/>
                <w:szCs w:val="20"/>
              </w:rPr>
              <w:t>85</w:t>
            </w:r>
          </w:p>
        </w:tc>
        <w:tc>
          <w:tcPr>
            <w:tcW w:w="5102" w:type="dxa"/>
          </w:tcPr>
          <w:p w:rsidR="00010A49" w:rsidRPr="00A05BDC" w:rsidRDefault="00010A49" w:rsidP="00252F53">
            <w:pPr>
              <w:rPr>
                <w:rFonts w:cs="Times New Roman"/>
                <w:sz w:val="20"/>
                <w:szCs w:val="20"/>
              </w:rPr>
            </w:pPr>
            <w:r w:rsidRPr="00252F53">
              <w:rPr>
                <w:rFonts w:cs="Times New Roman"/>
                <w:b/>
                <w:sz w:val="20"/>
                <w:szCs w:val="20"/>
              </w:rPr>
              <w:t>Café em Pó:</w:t>
            </w:r>
            <w:r>
              <w:rPr>
                <w:rFonts w:cs="Times New Roman"/>
                <w:sz w:val="20"/>
                <w:szCs w:val="20"/>
              </w:rPr>
              <w:t xml:space="preserve"> T</w:t>
            </w:r>
            <w:r w:rsidRPr="00A05BDC">
              <w:rPr>
                <w:rFonts w:cs="Times New Roman"/>
                <w:sz w:val="20"/>
                <w:szCs w:val="20"/>
              </w:rPr>
              <w:t xml:space="preserve">orrado e moído, embalado á vácuo, com selo da </w:t>
            </w:r>
            <w:r w:rsidRPr="00A05BDC">
              <w:rPr>
                <w:rFonts w:cs="Times New Roman"/>
                <w:b/>
                <w:sz w:val="20"/>
                <w:szCs w:val="20"/>
              </w:rPr>
              <w:t>ABIC</w:t>
            </w:r>
            <w:r>
              <w:rPr>
                <w:rFonts w:cs="Times New Roman"/>
                <w:b/>
                <w:sz w:val="20"/>
                <w:szCs w:val="20"/>
              </w:rPr>
              <w:t>,</w:t>
            </w:r>
            <w:r w:rsidRPr="00A05BDC">
              <w:rPr>
                <w:rFonts w:cs="Times New Roman"/>
                <w:sz w:val="20"/>
                <w:szCs w:val="20"/>
              </w:rPr>
              <w:t xml:space="preserve"> 500g</w:t>
            </w:r>
            <w:r>
              <w:rPr>
                <w:rFonts w:cs="Times New Roman"/>
                <w:sz w:val="20"/>
                <w:szCs w:val="20"/>
              </w:rPr>
              <w:t>. Validade mínima de 01 ano.</w:t>
            </w:r>
          </w:p>
        </w:tc>
        <w:tc>
          <w:tcPr>
            <w:tcW w:w="1352" w:type="dxa"/>
          </w:tcPr>
          <w:p w:rsidR="00010A49" w:rsidRPr="004A00B5" w:rsidRDefault="00C350F7" w:rsidP="00232830">
            <w:pPr>
              <w:ind w:left="360"/>
              <w:rPr>
                <w:rFonts w:cs="Times New Roman"/>
                <w:sz w:val="20"/>
                <w:szCs w:val="20"/>
              </w:rPr>
            </w:pPr>
            <w:r>
              <w:rPr>
                <w:rFonts w:cs="Times New Roman"/>
                <w:sz w:val="20"/>
                <w:szCs w:val="20"/>
              </w:rPr>
              <w:t>19,</w:t>
            </w:r>
            <w:r w:rsidR="00232830">
              <w:rPr>
                <w:rFonts w:cs="Times New Roman"/>
                <w:sz w:val="20"/>
                <w:szCs w:val="20"/>
              </w:rPr>
              <w:t>36</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08</w:t>
            </w:r>
          </w:p>
        </w:tc>
        <w:tc>
          <w:tcPr>
            <w:tcW w:w="567" w:type="dxa"/>
            <w:vAlign w:val="center"/>
          </w:tcPr>
          <w:p w:rsidR="00010A49" w:rsidRPr="00A05BDC" w:rsidRDefault="00010A49" w:rsidP="00077128">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010A49" w:rsidRPr="00A05BDC" w:rsidRDefault="00373D0E" w:rsidP="00F43BEE">
            <w:pPr>
              <w:jc w:val="center"/>
              <w:rPr>
                <w:rFonts w:cs="Times New Roman"/>
                <w:sz w:val="20"/>
                <w:szCs w:val="20"/>
              </w:rPr>
            </w:pPr>
            <w:r>
              <w:rPr>
                <w:rFonts w:cs="Times New Roman"/>
                <w:sz w:val="20"/>
                <w:szCs w:val="20"/>
              </w:rPr>
              <w:t>80</w:t>
            </w:r>
          </w:p>
        </w:tc>
        <w:tc>
          <w:tcPr>
            <w:tcW w:w="5102" w:type="dxa"/>
          </w:tcPr>
          <w:p w:rsidR="00010A49" w:rsidRPr="00A05BDC" w:rsidRDefault="00010A49" w:rsidP="00643CBC">
            <w:pPr>
              <w:rPr>
                <w:rFonts w:cs="Times New Roman"/>
                <w:sz w:val="20"/>
                <w:szCs w:val="20"/>
              </w:rPr>
            </w:pPr>
            <w:r w:rsidRPr="005E1A3E">
              <w:rPr>
                <w:rFonts w:cs="Times New Roman"/>
                <w:b/>
                <w:sz w:val="20"/>
                <w:szCs w:val="20"/>
              </w:rPr>
              <w:t>Café Solúvel Granulado Instantâneo:</w:t>
            </w:r>
            <w:r w:rsidRPr="00A05BDC">
              <w:rPr>
                <w:rFonts w:cs="Times New Roman"/>
                <w:sz w:val="20"/>
                <w:szCs w:val="20"/>
              </w:rPr>
              <w:t xml:space="preserve"> </w:t>
            </w:r>
            <w:r>
              <w:rPr>
                <w:rFonts w:cs="Times New Roman"/>
                <w:sz w:val="20"/>
                <w:szCs w:val="20"/>
              </w:rPr>
              <w:t>de primeira qualidade, sabor forte e encorpado, embalagem de vidro ou sachê</w:t>
            </w:r>
            <w:proofErr w:type="gramStart"/>
            <w:r>
              <w:rPr>
                <w:rFonts w:cs="Times New Roman"/>
                <w:sz w:val="20"/>
                <w:szCs w:val="20"/>
              </w:rPr>
              <w:t xml:space="preserve">  </w:t>
            </w:r>
            <w:proofErr w:type="gramEnd"/>
            <w:r>
              <w:rPr>
                <w:rFonts w:cs="Times New Roman"/>
                <w:sz w:val="20"/>
                <w:szCs w:val="20"/>
              </w:rPr>
              <w:t>de 200</w:t>
            </w:r>
            <w:r w:rsidRPr="00A05BDC">
              <w:rPr>
                <w:rFonts w:cs="Times New Roman"/>
                <w:sz w:val="20"/>
                <w:szCs w:val="20"/>
              </w:rPr>
              <w:t xml:space="preserve"> gramas</w:t>
            </w:r>
            <w:r>
              <w:rPr>
                <w:rFonts w:cs="Times New Roman"/>
                <w:sz w:val="20"/>
                <w:szCs w:val="20"/>
              </w:rPr>
              <w:t>. Validade mínima de 01 ano.</w:t>
            </w:r>
          </w:p>
        </w:tc>
        <w:tc>
          <w:tcPr>
            <w:tcW w:w="1352" w:type="dxa"/>
          </w:tcPr>
          <w:p w:rsidR="00010A49" w:rsidRPr="004A00B5" w:rsidRDefault="00C350F7" w:rsidP="00232830">
            <w:pPr>
              <w:ind w:left="360"/>
              <w:rPr>
                <w:rFonts w:cs="Times New Roman"/>
                <w:sz w:val="20"/>
                <w:szCs w:val="20"/>
              </w:rPr>
            </w:pPr>
            <w:r>
              <w:rPr>
                <w:rFonts w:cs="Times New Roman"/>
                <w:sz w:val="20"/>
                <w:szCs w:val="20"/>
              </w:rPr>
              <w:t>13,</w:t>
            </w:r>
            <w:r w:rsidR="00232830">
              <w:rPr>
                <w:rFonts w:cs="Times New Roman"/>
                <w:sz w:val="20"/>
                <w:szCs w:val="20"/>
              </w:rPr>
              <w:t>07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E909BA">
            <w:pPr>
              <w:jc w:val="center"/>
              <w:rPr>
                <w:rFonts w:cs="Times New Roman"/>
                <w:sz w:val="20"/>
                <w:szCs w:val="20"/>
              </w:rPr>
            </w:pPr>
            <w:r>
              <w:rPr>
                <w:rFonts w:cs="Times New Roman"/>
                <w:sz w:val="20"/>
                <w:szCs w:val="20"/>
              </w:rPr>
              <w:t>09</w:t>
            </w:r>
          </w:p>
        </w:tc>
        <w:tc>
          <w:tcPr>
            <w:tcW w:w="567" w:type="dxa"/>
            <w:vAlign w:val="center"/>
          </w:tcPr>
          <w:p w:rsidR="00010A49" w:rsidRDefault="00010A49" w:rsidP="00E909BA">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010A49" w:rsidRDefault="00373D0E" w:rsidP="0007246D">
            <w:pPr>
              <w:jc w:val="center"/>
              <w:rPr>
                <w:rFonts w:cs="Times New Roman"/>
                <w:sz w:val="20"/>
                <w:szCs w:val="20"/>
              </w:rPr>
            </w:pPr>
            <w:r>
              <w:rPr>
                <w:rFonts w:cs="Times New Roman"/>
                <w:sz w:val="20"/>
                <w:szCs w:val="20"/>
              </w:rPr>
              <w:t>65</w:t>
            </w:r>
          </w:p>
        </w:tc>
        <w:tc>
          <w:tcPr>
            <w:tcW w:w="5102" w:type="dxa"/>
          </w:tcPr>
          <w:p w:rsidR="00010A49" w:rsidRPr="00DF38C8" w:rsidRDefault="00010A49" w:rsidP="00DF38C8">
            <w:pPr>
              <w:rPr>
                <w:rFonts w:cs="Times New Roman"/>
                <w:b/>
                <w:sz w:val="20"/>
                <w:szCs w:val="20"/>
              </w:rPr>
            </w:pPr>
            <w:r>
              <w:rPr>
                <w:rFonts w:cs="Times New Roman"/>
                <w:b/>
                <w:sz w:val="20"/>
                <w:szCs w:val="20"/>
              </w:rPr>
              <w:t xml:space="preserve">Doce de frutas cremoso sabores: </w:t>
            </w:r>
            <w:r w:rsidRPr="00643CBC">
              <w:rPr>
                <w:rFonts w:cs="Times New Roman"/>
                <w:sz w:val="20"/>
                <w:szCs w:val="20"/>
              </w:rPr>
              <w:t>abóbora</w:t>
            </w:r>
            <w:r>
              <w:rPr>
                <w:rFonts w:cs="Times New Roman"/>
                <w:sz w:val="20"/>
                <w:szCs w:val="20"/>
              </w:rPr>
              <w:t>, banana, figo, uva. Embalagem</w:t>
            </w:r>
            <w:proofErr w:type="gramStart"/>
            <w:r>
              <w:rPr>
                <w:rFonts w:cs="Times New Roman"/>
                <w:sz w:val="20"/>
                <w:szCs w:val="20"/>
              </w:rPr>
              <w:t xml:space="preserve">  </w:t>
            </w:r>
            <w:proofErr w:type="gramEnd"/>
            <w:r>
              <w:rPr>
                <w:rFonts w:cs="Times New Roman"/>
                <w:sz w:val="20"/>
                <w:szCs w:val="20"/>
              </w:rPr>
              <w:t>400 gramas, com rótulo contendo data de fabricação e validade mínima de 1 ano.</w:t>
            </w:r>
            <w:r w:rsidRPr="00643CBC">
              <w:rPr>
                <w:rFonts w:cs="Times New Roman"/>
                <w:sz w:val="20"/>
                <w:szCs w:val="20"/>
              </w:rPr>
              <w:t xml:space="preserve"> </w:t>
            </w:r>
          </w:p>
        </w:tc>
        <w:tc>
          <w:tcPr>
            <w:tcW w:w="1352" w:type="dxa"/>
          </w:tcPr>
          <w:p w:rsidR="00010A49" w:rsidRPr="004A00B5" w:rsidRDefault="00E0109E" w:rsidP="00232830">
            <w:pPr>
              <w:ind w:left="360"/>
              <w:rPr>
                <w:rFonts w:cs="Times New Roman"/>
                <w:sz w:val="20"/>
                <w:szCs w:val="20"/>
              </w:rPr>
            </w:pPr>
            <w:r>
              <w:rPr>
                <w:rFonts w:cs="Times New Roman"/>
                <w:sz w:val="20"/>
                <w:szCs w:val="20"/>
              </w:rPr>
              <w:t>5,</w:t>
            </w:r>
            <w:r w:rsidR="00232830">
              <w:rPr>
                <w:rFonts w:cs="Times New Roman"/>
                <w:sz w:val="20"/>
                <w:szCs w:val="20"/>
              </w:rPr>
              <w:t>09</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E909BA">
            <w:pPr>
              <w:jc w:val="center"/>
              <w:rPr>
                <w:rFonts w:cs="Times New Roman"/>
                <w:sz w:val="20"/>
                <w:szCs w:val="20"/>
              </w:rPr>
            </w:pPr>
            <w:r>
              <w:rPr>
                <w:rFonts w:cs="Times New Roman"/>
                <w:sz w:val="20"/>
                <w:szCs w:val="20"/>
              </w:rPr>
              <w:t>10</w:t>
            </w:r>
          </w:p>
        </w:tc>
        <w:tc>
          <w:tcPr>
            <w:tcW w:w="567" w:type="dxa"/>
            <w:vAlign w:val="center"/>
          </w:tcPr>
          <w:p w:rsidR="00010A49" w:rsidRDefault="00010A49" w:rsidP="00E909BA">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010A49" w:rsidRDefault="00373D0E" w:rsidP="0007246D">
            <w:pPr>
              <w:jc w:val="center"/>
              <w:rPr>
                <w:rFonts w:cs="Times New Roman"/>
                <w:sz w:val="20"/>
                <w:szCs w:val="20"/>
              </w:rPr>
            </w:pPr>
            <w:r>
              <w:rPr>
                <w:rFonts w:cs="Times New Roman"/>
                <w:sz w:val="20"/>
                <w:szCs w:val="20"/>
              </w:rPr>
              <w:t>288</w:t>
            </w:r>
          </w:p>
        </w:tc>
        <w:tc>
          <w:tcPr>
            <w:tcW w:w="5102" w:type="dxa"/>
          </w:tcPr>
          <w:p w:rsidR="00010A49" w:rsidRPr="0029321E" w:rsidRDefault="00010A49" w:rsidP="00DF38C8">
            <w:pPr>
              <w:rPr>
                <w:rFonts w:cs="Times New Roman"/>
                <w:sz w:val="20"/>
                <w:szCs w:val="20"/>
              </w:rPr>
            </w:pPr>
            <w:r>
              <w:rPr>
                <w:rFonts w:cs="Times New Roman"/>
                <w:b/>
                <w:sz w:val="20"/>
                <w:szCs w:val="20"/>
              </w:rPr>
              <w:t xml:space="preserve">Ervilha em conserva, </w:t>
            </w:r>
            <w:r>
              <w:rPr>
                <w:rFonts w:cs="Times New Roman"/>
                <w:sz w:val="20"/>
                <w:szCs w:val="20"/>
              </w:rPr>
              <w:t xml:space="preserve">sem conservantes artificiais e sem aditivos </w:t>
            </w:r>
            <w:proofErr w:type="gramStart"/>
            <w:r>
              <w:rPr>
                <w:rFonts w:cs="Times New Roman"/>
                <w:sz w:val="20"/>
                <w:szCs w:val="20"/>
              </w:rPr>
              <w:t>químicos .</w:t>
            </w:r>
            <w:proofErr w:type="gramEnd"/>
            <w:r>
              <w:rPr>
                <w:rFonts w:cs="Times New Roman"/>
                <w:sz w:val="20"/>
                <w:szCs w:val="20"/>
              </w:rPr>
              <w:t xml:space="preserve"> </w:t>
            </w:r>
            <w:proofErr w:type="gramStart"/>
            <w:r>
              <w:rPr>
                <w:rFonts w:cs="Times New Roman"/>
                <w:sz w:val="20"/>
                <w:szCs w:val="20"/>
              </w:rPr>
              <w:t>embalagem</w:t>
            </w:r>
            <w:proofErr w:type="gramEnd"/>
            <w:r>
              <w:rPr>
                <w:rFonts w:cs="Times New Roman"/>
                <w:sz w:val="20"/>
                <w:szCs w:val="20"/>
              </w:rPr>
              <w:t xml:space="preserve">  em  lata de 200 gramas, peso drenado. A embalagem deverá estar integra, sem amassados e sem ferrugem, não pode estar estufada. Com data de fabricação e prazo de validade mínimo de 02 anos </w:t>
            </w:r>
          </w:p>
        </w:tc>
        <w:tc>
          <w:tcPr>
            <w:tcW w:w="1352" w:type="dxa"/>
          </w:tcPr>
          <w:p w:rsidR="00010A49" w:rsidRPr="004A00B5" w:rsidRDefault="00373D0E" w:rsidP="00232830">
            <w:pPr>
              <w:ind w:left="360"/>
              <w:rPr>
                <w:rFonts w:cs="Times New Roman"/>
                <w:sz w:val="20"/>
                <w:szCs w:val="20"/>
              </w:rPr>
            </w:pPr>
            <w:r>
              <w:rPr>
                <w:rFonts w:cs="Times New Roman"/>
                <w:sz w:val="20"/>
                <w:szCs w:val="20"/>
              </w:rPr>
              <w:t>2,</w:t>
            </w:r>
            <w:r w:rsidR="00232830">
              <w:rPr>
                <w:rFonts w:cs="Times New Roman"/>
                <w:sz w:val="20"/>
                <w:szCs w:val="20"/>
              </w:rPr>
              <w:t>26</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11</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Un.</w:t>
            </w:r>
          </w:p>
        </w:tc>
        <w:tc>
          <w:tcPr>
            <w:tcW w:w="709" w:type="dxa"/>
            <w:vAlign w:val="center"/>
          </w:tcPr>
          <w:p w:rsidR="00010A49" w:rsidRPr="00A05BDC" w:rsidRDefault="00373D0E" w:rsidP="0007246D">
            <w:pPr>
              <w:jc w:val="center"/>
              <w:rPr>
                <w:rFonts w:cs="Times New Roman"/>
                <w:sz w:val="20"/>
                <w:szCs w:val="20"/>
              </w:rPr>
            </w:pPr>
            <w:r>
              <w:rPr>
                <w:rFonts w:cs="Times New Roman"/>
                <w:sz w:val="20"/>
                <w:szCs w:val="20"/>
              </w:rPr>
              <w:t>360</w:t>
            </w:r>
          </w:p>
        </w:tc>
        <w:tc>
          <w:tcPr>
            <w:tcW w:w="5102" w:type="dxa"/>
          </w:tcPr>
          <w:p w:rsidR="00010A49" w:rsidRPr="00A05BDC" w:rsidRDefault="00010A49" w:rsidP="00DF38C8">
            <w:pPr>
              <w:rPr>
                <w:rFonts w:cs="Times New Roman"/>
                <w:sz w:val="20"/>
                <w:szCs w:val="20"/>
              </w:rPr>
            </w:pPr>
            <w:r w:rsidRPr="00DF38C8">
              <w:rPr>
                <w:rFonts w:cs="Times New Roman"/>
                <w:b/>
                <w:sz w:val="20"/>
                <w:szCs w:val="20"/>
              </w:rPr>
              <w:t>Extrato de Tomate Simples Concentrado:</w:t>
            </w:r>
            <w:r w:rsidRPr="00A05BDC">
              <w:rPr>
                <w:rFonts w:cs="Times New Roman"/>
                <w:sz w:val="20"/>
                <w:szCs w:val="20"/>
              </w:rPr>
              <w:t xml:space="preserve"> </w:t>
            </w:r>
            <w:r>
              <w:rPr>
                <w:rFonts w:cs="Times New Roman"/>
                <w:sz w:val="20"/>
                <w:szCs w:val="20"/>
              </w:rPr>
              <w:t xml:space="preserve">embalagem de </w:t>
            </w:r>
            <w:r w:rsidRPr="00A05BDC">
              <w:rPr>
                <w:rFonts w:cs="Times New Roman"/>
                <w:sz w:val="20"/>
                <w:szCs w:val="20"/>
              </w:rPr>
              <w:t>3</w:t>
            </w:r>
            <w:r>
              <w:rPr>
                <w:rFonts w:cs="Times New Roman"/>
                <w:sz w:val="20"/>
                <w:szCs w:val="20"/>
              </w:rPr>
              <w:t>4</w:t>
            </w:r>
            <w:r w:rsidRPr="00A05BDC">
              <w:rPr>
                <w:rFonts w:cs="Times New Roman"/>
                <w:sz w:val="20"/>
                <w:szCs w:val="20"/>
              </w:rPr>
              <w:t xml:space="preserve">0g, </w:t>
            </w:r>
            <w:r>
              <w:rPr>
                <w:rFonts w:cs="Times New Roman"/>
                <w:sz w:val="20"/>
                <w:szCs w:val="20"/>
              </w:rPr>
              <w:t>íntegra, sem amassados e ferrugem, sem aditivos químicos. A e</w:t>
            </w:r>
            <w:r w:rsidRPr="00A05BDC">
              <w:rPr>
                <w:rFonts w:cs="Times New Roman"/>
                <w:sz w:val="20"/>
                <w:szCs w:val="20"/>
              </w:rPr>
              <w:t>mbalagem do produto não p</w:t>
            </w:r>
            <w:r>
              <w:rPr>
                <w:rFonts w:cs="Times New Roman"/>
                <w:sz w:val="20"/>
                <w:szCs w:val="20"/>
              </w:rPr>
              <w:t xml:space="preserve">ode estar estufada. Com data de fabricação e prazo de validade mínima de 02 </w:t>
            </w:r>
            <w:r>
              <w:rPr>
                <w:rFonts w:cs="Times New Roman"/>
                <w:sz w:val="20"/>
                <w:szCs w:val="20"/>
              </w:rPr>
              <w:lastRenderedPageBreak/>
              <w:t>anos.</w:t>
            </w:r>
          </w:p>
        </w:tc>
        <w:tc>
          <w:tcPr>
            <w:tcW w:w="1352" w:type="dxa"/>
          </w:tcPr>
          <w:p w:rsidR="00010A49" w:rsidRPr="004A00B5" w:rsidRDefault="00373D0E" w:rsidP="00232830">
            <w:pPr>
              <w:ind w:left="360"/>
              <w:rPr>
                <w:rFonts w:cs="Times New Roman"/>
                <w:sz w:val="20"/>
                <w:szCs w:val="20"/>
              </w:rPr>
            </w:pPr>
            <w:r>
              <w:rPr>
                <w:rFonts w:cs="Times New Roman"/>
                <w:sz w:val="20"/>
                <w:szCs w:val="20"/>
              </w:rPr>
              <w:lastRenderedPageBreak/>
              <w:t>3,</w:t>
            </w:r>
            <w:r w:rsidR="00232830">
              <w:rPr>
                <w:rFonts w:cs="Times New Roman"/>
                <w:sz w:val="20"/>
                <w:szCs w:val="20"/>
              </w:rPr>
              <w:t>65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lastRenderedPageBreak/>
              <w:t>12</w:t>
            </w:r>
          </w:p>
        </w:tc>
        <w:tc>
          <w:tcPr>
            <w:tcW w:w="567" w:type="dxa"/>
            <w:vAlign w:val="center"/>
          </w:tcPr>
          <w:p w:rsidR="00010A49" w:rsidRPr="00A05BDC" w:rsidRDefault="00010A49" w:rsidP="00E909B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373D0E" w:rsidP="00E059D3">
            <w:pPr>
              <w:jc w:val="center"/>
              <w:rPr>
                <w:rFonts w:cs="Times New Roman"/>
                <w:sz w:val="20"/>
                <w:szCs w:val="20"/>
              </w:rPr>
            </w:pPr>
            <w:r>
              <w:rPr>
                <w:rFonts w:cs="Times New Roman"/>
                <w:sz w:val="20"/>
                <w:szCs w:val="20"/>
              </w:rPr>
              <w:t>350</w:t>
            </w:r>
          </w:p>
        </w:tc>
        <w:tc>
          <w:tcPr>
            <w:tcW w:w="5102" w:type="dxa"/>
          </w:tcPr>
          <w:p w:rsidR="00010A49" w:rsidRPr="00A05BDC" w:rsidRDefault="00010A49" w:rsidP="00DF38C8">
            <w:pPr>
              <w:rPr>
                <w:rFonts w:cs="Times New Roman"/>
                <w:sz w:val="20"/>
                <w:szCs w:val="20"/>
              </w:rPr>
            </w:pPr>
            <w:r w:rsidRPr="00DF38C8">
              <w:rPr>
                <w:rFonts w:cs="Times New Roman"/>
                <w:b/>
                <w:sz w:val="20"/>
                <w:szCs w:val="20"/>
              </w:rPr>
              <w:t>Farinha de Trigo Especial:</w:t>
            </w:r>
            <w:r w:rsidRPr="00A05BDC">
              <w:rPr>
                <w:rFonts w:cs="Times New Roman"/>
                <w:sz w:val="20"/>
                <w:szCs w:val="20"/>
              </w:rPr>
              <w:t xml:space="preserve"> </w:t>
            </w:r>
            <w:r>
              <w:rPr>
                <w:rFonts w:cs="Times New Roman"/>
                <w:sz w:val="20"/>
                <w:szCs w:val="20"/>
              </w:rPr>
              <w:t>T</w:t>
            </w:r>
            <w:r w:rsidRPr="00A05BDC">
              <w:rPr>
                <w:rFonts w:cs="Times New Roman"/>
                <w:sz w:val="20"/>
                <w:szCs w:val="20"/>
              </w:rPr>
              <w:t xml:space="preserve">ipo </w:t>
            </w:r>
            <w:proofErr w:type="gramStart"/>
            <w:r w:rsidRPr="00A05BDC">
              <w:rPr>
                <w:rFonts w:cs="Times New Roman"/>
                <w:sz w:val="20"/>
                <w:szCs w:val="20"/>
              </w:rPr>
              <w:t>1</w:t>
            </w:r>
            <w:proofErr w:type="gramEnd"/>
            <w:r w:rsidRPr="00A05BDC">
              <w:rPr>
                <w:rFonts w:cs="Times New Roman"/>
                <w:sz w:val="20"/>
                <w:szCs w:val="20"/>
              </w:rPr>
              <w:t xml:space="preserve">, </w:t>
            </w:r>
            <w:r>
              <w:rPr>
                <w:rFonts w:cs="Times New Roman"/>
                <w:sz w:val="20"/>
                <w:szCs w:val="20"/>
              </w:rPr>
              <w:t xml:space="preserve">sem fermento, </w:t>
            </w:r>
            <w:r w:rsidRPr="00A05BDC">
              <w:rPr>
                <w:rFonts w:cs="Times New Roman"/>
                <w:sz w:val="20"/>
                <w:szCs w:val="20"/>
              </w:rPr>
              <w:t>enriquecida com ferro e ácido fólico</w:t>
            </w:r>
            <w:r>
              <w:rPr>
                <w:rFonts w:cs="Times New Roman"/>
                <w:sz w:val="20"/>
                <w:szCs w:val="20"/>
              </w:rPr>
              <w:t>,</w:t>
            </w:r>
            <w:r w:rsidRPr="00A05BDC">
              <w:rPr>
                <w:rFonts w:cs="Times New Roman"/>
                <w:sz w:val="20"/>
                <w:szCs w:val="20"/>
              </w:rPr>
              <w:t xml:space="preserve"> </w:t>
            </w:r>
            <w:r>
              <w:rPr>
                <w:rFonts w:cs="Times New Roman"/>
                <w:sz w:val="20"/>
                <w:szCs w:val="20"/>
              </w:rPr>
              <w:t xml:space="preserve">isenta de matéria terrosa e em perfeito estado de conservação. Não poderá estar úmida, fermentada ou rançosa. Embalagem de </w:t>
            </w:r>
            <w:proofErr w:type="gramStart"/>
            <w:r w:rsidRPr="00A05BDC">
              <w:rPr>
                <w:rFonts w:cs="Times New Roman"/>
                <w:sz w:val="20"/>
                <w:szCs w:val="20"/>
              </w:rPr>
              <w:t>1kg</w:t>
            </w:r>
            <w:proofErr w:type="gramEnd"/>
            <w:r>
              <w:rPr>
                <w:rFonts w:cs="Times New Roman"/>
                <w:sz w:val="20"/>
                <w:szCs w:val="20"/>
              </w:rPr>
              <w:t>, de papel, limpa, não violada e resistente, com identificação do produto, marca do fabricante, peso líquido, data de fabricação e prazo de validade de no mínimo 06 meses.</w:t>
            </w:r>
          </w:p>
        </w:tc>
        <w:tc>
          <w:tcPr>
            <w:tcW w:w="1352" w:type="dxa"/>
          </w:tcPr>
          <w:p w:rsidR="00010A49" w:rsidRPr="004A00B5" w:rsidRDefault="00991EC8" w:rsidP="00232830">
            <w:pPr>
              <w:ind w:left="360"/>
              <w:rPr>
                <w:rFonts w:cs="Times New Roman"/>
                <w:sz w:val="20"/>
                <w:szCs w:val="20"/>
              </w:rPr>
            </w:pPr>
            <w:r>
              <w:rPr>
                <w:rFonts w:cs="Times New Roman"/>
                <w:sz w:val="20"/>
                <w:szCs w:val="20"/>
              </w:rPr>
              <w:t>2,</w:t>
            </w:r>
            <w:r w:rsidR="00E0109E">
              <w:rPr>
                <w:rFonts w:cs="Times New Roman"/>
                <w:sz w:val="20"/>
                <w:szCs w:val="20"/>
              </w:rPr>
              <w:t>8</w:t>
            </w:r>
            <w:r w:rsidR="00232830">
              <w:rPr>
                <w:rFonts w:cs="Times New Roman"/>
                <w:sz w:val="20"/>
                <w:szCs w:val="20"/>
              </w:rPr>
              <w:t>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13</w:t>
            </w:r>
          </w:p>
        </w:tc>
        <w:tc>
          <w:tcPr>
            <w:tcW w:w="567" w:type="dxa"/>
            <w:vAlign w:val="center"/>
          </w:tcPr>
          <w:p w:rsidR="00010A49" w:rsidRPr="00A05BDC" w:rsidRDefault="00010A49" w:rsidP="00E909BA">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010A49" w:rsidRPr="00A05BDC" w:rsidRDefault="00373D0E" w:rsidP="00AE3E26">
            <w:pPr>
              <w:jc w:val="center"/>
              <w:rPr>
                <w:rFonts w:cs="Times New Roman"/>
                <w:sz w:val="20"/>
                <w:szCs w:val="20"/>
              </w:rPr>
            </w:pPr>
            <w:r>
              <w:rPr>
                <w:rFonts w:cs="Times New Roman"/>
                <w:sz w:val="20"/>
                <w:szCs w:val="20"/>
              </w:rPr>
              <w:t>45</w:t>
            </w:r>
          </w:p>
        </w:tc>
        <w:tc>
          <w:tcPr>
            <w:tcW w:w="5102" w:type="dxa"/>
          </w:tcPr>
          <w:p w:rsidR="00010A49" w:rsidRPr="00A05BDC" w:rsidRDefault="00010A49" w:rsidP="00597582">
            <w:pPr>
              <w:rPr>
                <w:rFonts w:cs="Times New Roman"/>
                <w:sz w:val="20"/>
                <w:szCs w:val="20"/>
              </w:rPr>
            </w:pPr>
            <w:r w:rsidRPr="00597582">
              <w:rPr>
                <w:rFonts w:cs="Times New Roman"/>
                <w:b/>
                <w:sz w:val="20"/>
                <w:szCs w:val="20"/>
              </w:rPr>
              <w:t>Fermento em Pó Biológico:</w:t>
            </w:r>
            <w:r>
              <w:rPr>
                <w:rFonts w:cs="Times New Roman"/>
                <w:sz w:val="20"/>
                <w:szCs w:val="20"/>
              </w:rPr>
              <w:t xml:space="preserve"> S</w:t>
            </w:r>
            <w:r w:rsidRPr="00A05BDC">
              <w:rPr>
                <w:rFonts w:cs="Times New Roman"/>
                <w:sz w:val="20"/>
                <w:szCs w:val="20"/>
              </w:rPr>
              <w:t>eco instantâneo</w:t>
            </w:r>
            <w:r>
              <w:rPr>
                <w:rFonts w:cs="Times New Roman"/>
                <w:sz w:val="20"/>
                <w:szCs w:val="20"/>
              </w:rPr>
              <w:t>,</w:t>
            </w:r>
            <w:r w:rsidRPr="00A05BDC">
              <w:rPr>
                <w:rFonts w:cs="Times New Roman"/>
                <w:sz w:val="20"/>
                <w:szCs w:val="20"/>
              </w:rPr>
              <w:t xml:space="preserve"> 125g, embalagem </w:t>
            </w:r>
            <w:proofErr w:type="spellStart"/>
            <w:r w:rsidRPr="00A05BDC">
              <w:rPr>
                <w:rFonts w:cs="Times New Roman"/>
                <w:sz w:val="20"/>
                <w:szCs w:val="20"/>
              </w:rPr>
              <w:t>aluminizada</w:t>
            </w:r>
            <w:proofErr w:type="spellEnd"/>
            <w:r w:rsidRPr="00A05BDC">
              <w:rPr>
                <w:rFonts w:cs="Times New Roman"/>
                <w:sz w:val="20"/>
                <w:szCs w:val="20"/>
              </w:rPr>
              <w:t xml:space="preserve"> </w:t>
            </w:r>
            <w:proofErr w:type="gramStart"/>
            <w:r>
              <w:rPr>
                <w:rFonts w:cs="Times New Roman"/>
                <w:sz w:val="20"/>
                <w:szCs w:val="20"/>
              </w:rPr>
              <w:t>à</w:t>
            </w:r>
            <w:proofErr w:type="gramEnd"/>
            <w:r>
              <w:rPr>
                <w:rFonts w:cs="Times New Roman"/>
                <w:sz w:val="20"/>
                <w:szCs w:val="20"/>
              </w:rPr>
              <w:t xml:space="preserve"> vácuo. Validade mínima de 01 ano.</w:t>
            </w:r>
          </w:p>
        </w:tc>
        <w:tc>
          <w:tcPr>
            <w:tcW w:w="1352" w:type="dxa"/>
          </w:tcPr>
          <w:p w:rsidR="00010A49" w:rsidRPr="004A00B5" w:rsidRDefault="00373D0E" w:rsidP="004A00B5">
            <w:pPr>
              <w:ind w:left="360"/>
              <w:rPr>
                <w:rFonts w:cs="Times New Roman"/>
                <w:sz w:val="20"/>
                <w:szCs w:val="20"/>
              </w:rPr>
            </w:pPr>
            <w:r>
              <w:rPr>
                <w:rFonts w:cs="Times New Roman"/>
                <w:sz w:val="20"/>
                <w:szCs w:val="20"/>
              </w:rPr>
              <w:t>5,18</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14</w:t>
            </w:r>
          </w:p>
        </w:tc>
        <w:tc>
          <w:tcPr>
            <w:tcW w:w="567" w:type="dxa"/>
            <w:vAlign w:val="center"/>
          </w:tcPr>
          <w:p w:rsidR="00010A49" w:rsidRPr="00A05BDC" w:rsidRDefault="00010A49" w:rsidP="00924C94">
            <w:pPr>
              <w:jc w:val="center"/>
              <w:rPr>
                <w:rFonts w:cs="Times New Roman"/>
                <w:sz w:val="20"/>
                <w:szCs w:val="20"/>
              </w:rPr>
            </w:pPr>
            <w:r>
              <w:rPr>
                <w:rFonts w:cs="Times New Roman"/>
                <w:sz w:val="20"/>
                <w:szCs w:val="20"/>
              </w:rPr>
              <w:t>Un.</w:t>
            </w:r>
          </w:p>
        </w:tc>
        <w:tc>
          <w:tcPr>
            <w:tcW w:w="709" w:type="dxa"/>
            <w:vAlign w:val="center"/>
          </w:tcPr>
          <w:p w:rsidR="00010A49" w:rsidRPr="00A05BDC" w:rsidRDefault="00010A49" w:rsidP="00E464AC">
            <w:pPr>
              <w:jc w:val="center"/>
              <w:rPr>
                <w:rFonts w:cs="Times New Roman"/>
                <w:sz w:val="20"/>
                <w:szCs w:val="20"/>
              </w:rPr>
            </w:pPr>
            <w:r>
              <w:rPr>
                <w:rFonts w:cs="Times New Roman"/>
                <w:sz w:val="20"/>
                <w:szCs w:val="20"/>
              </w:rPr>
              <w:t>70</w:t>
            </w:r>
          </w:p>
        </w:tc>
        <w:tc>
          <w:tcPr>
            <w:tcW w:w="5102" w:type="dxa"/>
          </w:tcPr>
          <w:p w:rsidR="00010A49" w:rsidRPr="00A05BDC" w:rsidRDefault="00010A49" w:rsidP="00597582">
            <w:pPr>
              <w:rPr>
                <w:rFonts w:cs="Times New Roman"/>
                <w:sz w:val="20"/>
                <w:szCs w:val="20"/>
              </w:rPr>
            </w:pPr>
            <w:r w:rsidRPr="00597582">
              <w:rPr>
                <w:rFonts w:cs="Times New Roman"/>
                <w:b/>
                <w:sz w:val="20"/>
                <w:szCs w:val="20"/>
              </w:rPr>
              <w:t>Fermento em Pó Químico:</w:t>
            </w:r>
            <w:r w:rsidRPr="00A05BDC">
              <w:rPr>
                <w:rFonts w:cs="Times New Roman"/>
                <w:sz w:val="20"/>
                <w:szCs w:val="20"/>
              </w:rPr>
              <w:t xml:space="preserve"> </w:t>
            </w:r>
            <w:r>
              <w:rPr>
                <w:rFonts w:cs="Times New Roman"/>
                <w:sz w:val="20"/>
                <w:szCs w:val="20"/>
              </w:rPr>
              <w:t>E</w:t>
            </w:r>
            <w:r w:rsidRPr="00A05BDC">
              <w:rPr>
                <w:rFonts w:cs="Times New Roman"/>
                <w:sz w:val="20"/>
                <w:szCs w:val="20"/>
              </w:rPr>
              <w:t>mbalagem plástica</w:t>
            </w:r>
            <w:r>
              <w:rPr>
                <w:rFonts w:cs="Times New Roman"/>
                <w:sz w:val="20"/>
                <w:szCs w:val="20"/>
              </w:rPr>
              <w:t xml:space="preserve"> de</w:t>
            </w:r>
            <w:r w:rsidRPr="00A05BDC">
              <w:rPr>
                <w:rFonts w:cs="Times New Roman"/>
                <w:sz w:val="20"/>
                <w:szCs w:val="20"/>
              </w:rPr>
              <w:t xml:space="preserve"> 100g</w:t>
            </w:r>
            <w:r>
              <w:rPr>
                <w:rFonts w:cs="Times New Roman"/>
                <w:sz w:val="20"/>
                <w:szCs w:val="20"/>
              </w:rPr>
              <w:t>. Validade mínima de 01 ano.</w:t>
            </w:r>
          </w:p>
        </w:tc>
        <w:tc>
          <w:tcPr>
            <w:tcW w:w="1352" w:type="dxa"/>
          </w:tcPr>
          <w:p w:rsidR="00010A49" w:rsidRPr="004A00B5" w:rsidRDefault="00E0109E" w:rsidP="00373D0E">
            <w:pPr>
              <w:ind w:left="360"/>
              <w:rPr>
                <w:rFonts w:cs="Times New Roman"/>
                <w:sz w:val="20"/>
                <w:szCs w:val="20"/>
              </w:rPr>
            </w:pPr>
            <w:r>
              <w:rPr>
                <w:rFonts w:cs="Times New Roman"/>
                <w:sz w:val="20"/>
                <w:szCs w:val="20"/>
              </w:rPr>
              <w:t>3</w:t>
            </w:r>
            <w:r w:rsidR="00991EC8">
              <w:rPr>
                <w:rFonts w:cs="Times New Roman"/>
                <w:sz w:val="20"/>
                <w:szCs w:val="20"/>
              </w:rPr>
              <w:t>,</w:t>
            </w:r>
            <w:r w:rsidR="00373D0E">
              <w:rPr>
                <w:rFonts w:cs="Times New Roman"/>
                <w:sz w:val="20"/>
                <w:szCs w:val="20"/>
              </w:rPr>
              <w:t>57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15</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373D0E" w:rsidP="0018784A">
            <w:pPr>
              <w:jc w:val="center"/>
              <w:rPr>
                <w:rFonts w:cs="Times New Roman"/>
                <w:sz w:val="20"/>
                <w:szCs w:val="20"/>
              </w:rPr>
            </w:pPr>
            <w:r>
              <w:rPr>
                <w:rFonts w:cs="Times New Roman"/>
                <w:sz w:val="20"/>
                <w:szCs w:val="20"/>
              </w:rPr>
              <w:t>100</w:t>
            </w:r>
          </w:p>
        </w:tc>
        <w:tc>
          <w:tcPr>
            <w:tcW w:w="5102" w:type="dxa"/>
          </w:tcPr>
          <w:p w:rsidR="00010A49" w:rsidRPr="00A05BDC" w:rsidRDefault="00010A49" w:rsidP="009B05A1">
            <w:pPr>
              <w:rPr>
                <w:rFonts w:cs="Times New Roman"/>
                <w:sz w:val="20"/>
                <w:szCs w:val="20"/>
              </w:rPr>
            </w:pPr>
            <w:r w:rsidRPr="00597582">
              <w:rPr>
                <w:rFonts w:cs="Times New Roman"/>
                <w:b/>
                <w:sz w:val="20"/>
                <w:szCs w:val="20"/>
              </w:rPr>
              <w:t>Margarina Cremosa com Sal:</w:t>
            </w:r>
            <w:r>
              <w:rPr>
                <w:rFonts w:cs="Times New Roman"/>
                <w:sz w:val="20"/>
                <w:szCs w:val="20"/>
              </w:rPr>
              <w:t xml:space="preserve"> Com 80% de lipídeos, Vitamina A de 15 a 50 mil U.I. Em embalagem de 500 gramas, com informações do produto, com data de fabricação e validade mínima de </w:t>
            </w:r>
            <w:proofErr w:type="gramStart"/>
            <w:r>
              <w:rPr>
                <w:rFonts w:cs="Times New Roman"/>
                <w:sz w:val="20"/>
                <w:szCs w:val="20"/>
              </w:rPr>
              <w:t>1</w:t>
            </w:r>
            <w:proofErr w:type="gramEnd"/>
            <w:r>
              <w:rPr>
                <w:rFonts w:cs="Times New Roman"/>
                <w:sz w:val="20"/>
                <w:szCs w:val="20"/>
              </w:rPr>
              <w:t xml:space="preserve"> ano.</w:t>
            </w:r>
          </w:p>
        </w:tc>
        <w:tc>
          <w:tcPr>
            <w:tcW w:w="1352" w:type="dxa"/>
          </w:tcPr>
          <w:p w:rsidR="00010A49" w:rsidRPr="004A00B5" w:rsidRDefault="00E0109E" w:rsidP="004A00B5">
            <w:pPr>
              <w:ind w:left="360"/>
              <w:rPr>
                <w:rFonts w:cs="Times New Roman"/>
                <w:sz w:val="20"/>
                <w:szCs w:val="20"/>
              </w:rPr>
            </w:pPr>
            <w:r>
              <w:rPr>
                <w:rFonts w:cs="Times New Roman"/>
                <w:sz w:val="20"/>
                <w:szCs w:val="20"/>
              </w:rPr>
              <w:t>5,97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16</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BD5E0F">
            <w:pPr>
              <w:jc w:val="center"/>
              <w:rPr>
                <w:rFonts w:cs="Times New Roman"/>
                <w:sz w:val="20"/>
                <w:szCs w:val="20"/>
              </w:rPr>
            </w:pPr>
            <w:r>
              <w:rPr>
                <w:rFonts w:cs="Times New Roman"/>
                <w:sz w:val="20"/>
                <w:szCs w:val="20"/>
              </w:rPr>
              <w:t>2</w:t>
            </w:r>
            <w:r w:rsidR="00BD5E0F">
              <w:rPr>
                <w:rFonts w:cs="Times New Roman"/>
                <w:sz w:val="20"/>
                <w:szCs w:val="20"/>
              </w:rPr>
              <w:t>1</w:t>
            </w:r>
            <w:r>
              <w:rPr>
                <w:rFonts w:cs="Times New Roman"/>
                <w:sz w:val="20"/>
                <w:szCs w:val="20"/>
              </w:rPr>
              <w:t>5</w:t>
            </w:r>
          </w:p>
        </w:tc>
        <w:tc>
          <w:tcPr>
            <w:tcW w:w="5102" w:type="dxa"/>
          </w:tcPr>
          <w:p w:rsidR="00010A49" w:rsidRPr="00A05BDC" w:rsidRDefault="00010A49" w:rsidP="009D31ED">
            <w:pPr>
              <w:rPr>
                <w:rFonts w:cs="Times New Roman"/>
                <w:sz w:val="20"/>
                <w:szCs w:val="20"/>
              </w:rPr>
            </w:pPr>
            <w:r w:rsidRPr="009D31ED">
              <w:rPr>
                <w:rFonts w:cs="Times New Roman"/>
                <w:b/>
                <w:sz w:val="20"/>
                <w:szCs w:val="20"/>
              </w:rPr>
              <w:t>Massa Alimentícia de Sêmola Tipo Espaguete:</w:t>
            </w:r>
            <w:r>
              <w:rPr>
                <w:rFonts w:cs="Times New Roman"/>
                <w:sz w:val="20"/>
                <w:szCs w:val="20"/>
              </w:rPr>
              <w:t xml:space="preserve"> E</w:t>
            </w:r>
            <w:r w:rsidRPr="00A05BDC">
              <w:rPr>
                <w:rFonts w:cs="Times New Roman"/>
                <w:sz w:val="20"/>
                <w:szCs w:val="20"/>
              </w:rPr>
              <w:t>nriquecida com ferro e ácido fólico, com ovos</w:t>
            </w:r>
            <w:r>
              <w:rPr>
                <w:rFonts w:cs="Times New Roman"/>
                <w:sz w:val="20"/>
                <w:szCs w:val="20"/>
              </w:rPr>
              <w:t>. Embalagem de</w:t>
            </w:r>
            <w:r w:rsidRPr="00A05BDC">
              <w:rPr>
                <w:rFonts w:cs="Times New Roman"/>
                <w:sz w:val="20"/>
                <w:szCs w:val="20"/>
              </w:rPr>
              <w:t xml:space="preserve"> 500g, </w:t>
            </w:r>
            <w:r>
              <w:rPr>
                <w:rFonts w:cs="Times New Roman"/>
                <w:sz w:val="20"/>
                <w:szCs w:val="20"/>
              </w:rPr>
              <w:t>contendo informações do produto, data de fabricação e prazo de validade de no mínimo 01 ano</w:t>
            </w:r>
            <w:r w:rsidRPr="00A05BDC">
              <w:rPr>
                <w:rFonts w:cs="Times New Roman"/>
                <w:sz w:val="20"/>
                <w:szCs w:val="20"/>
              </w:rPr>
              <w:t>.</w:t>
            </w:r>
          </w:p>
        </w:tc>
        <w:tc>
          <w:tcPr>
            <w:tcW w:w="1352" w:type="dxa"/>
          </w:tcPr>
          <w:p w:rsidR="00010A49" w:rsidRPr="004A00B5" w:rsidRDefault="00BD5E0F" w:rsidP="004A00B5">
            <w:pPr>
              <w:ind w:left="360"/>
              <w:rPr>
                <w:rFonts w:cs="Times New Roman"/>
                <w:sz w:val="20"/>
                <w:szCs w:val="20"/>
              </w:rPr>
            </w:pPr>
            <w:r>
              <w:rPr>
                <w:rFonts w:cs="Times New Roman"/>
                <w:sz w:val="20"/>
                <w:szCs w:val="20"/>
              </w:rPr>
              <w:t>6,19</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17</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BD5E0F">
            <w:pPr>
              <w:jc w:val="center"/>
              <w:rPr>
                <w:rFonts w:cs="Times New Roman"/>
                <w:sz w:val="20"/>
                <w:szCs w:val="20"/>
              </w:rPr>
            </w:pPr>
            <w:r>
              <w:rPr>
                <w:rFonts w:cs="Times New Roman"/>
                <w:sz w:val="20"/>
                <w:szCs w:val="20"/>
              </w:rPr>
              <w:t>28</w:t>
            </w:r>
            <w:r w:rsidR="00BD5E0F">
              <w:rPr>
                <w:rFonts w:cs="Times New Roman"/>
                <w:sz w:val="20"/>
                <w:szCs w:val="20"/>
              </w:rPr>
              <w:t>5</w:t>
            </w:r>
          </w:p>
        </w:tc>
        <w:tc>
          <w:tcPr>
            <w:tcW w:w="5102" w:type="dxa"/>
          </w:tcPr>
          <w:p w:rsidR="00010A49" w:rsidRPr="00A05BDC" w:rsidRDefault="00010A49" w:rsidP="00224CCC">
            <w:pPr>
              <w:rPr>
                <w:rFonts w:cs="Times New Roman"/>
                <w:sz w:val="20"/>
                <w:szCs w:val="20"/>
              </w:rPr>
            </w:pPr>
            <w:r w:rsidRPr="00224CCC">
              <w:rPr>
                <w:rFonts w:cs="Times New Roman"/>
                <w:b/>
                <w:sz w:val="20"/>
                <w:szCs w:val="20"/>
              </w:rPr>
              <w:t>Massa Alimentícia de Sêmola Tipo Parafuso:</w:t>
            </w:r>
            <w:r w:rsidRPr="00A05BDC">
              <w:rPr>
                <w:rFonts w:cs="Times New Roman"/>
                <w:sz w:val="20"/>
                <w:szCs w:val="20"/>
              </w:rPr>
              <w:t xml:space="preserve"> </w:t>
            </w:r>
            <w:r>
              <w:rPr>
                <w:rFonts w:cs="Times New Roman"/>
                <w:sz w:val="20"/>
                <w:szCs w:val="20"/>
              </w:rPr>
              <w:t>E</w:t>
            </w:r>
            <w:r w:rsidRPr="00A05BDC">
              <w:rPr>
                <w:rFonts w:cs="Times New Roman"/>
                <w:sz w:val="20"/>
                <w:szCs w:val="20"/>
              </w:rPr>
              <w:t>nriquecida com ferro e ácido fólico, com ovos</w:t>
            </w:r>
            <w:r>
              <w:rPr>
                <w:rFonts w:cs="Times New Roman"/>
                <w:sz w:val="20"/>
                <w:szCs w:val="20"/>
              </w:rPr>
              <w:t>. Embalagem de</w:t>
            </w:r>
            <w:r w:rsidRPr="00A05BDC">
              <w:rPr>
                <w:rFonts w:cs="Times New Roman"/>
                <w:sz w:val="20"/>
                <w:szCs w:val="20"/>
              </w:rPr>
              <w:t xml:space="preserve"> 500g, </w:t>
            </w:r>
            <w:r>
              <w:rPr>
                <w:rFonts w:cs="Times New Roman"/>
                <w:sz w:val="20"/>
                <w:szCs w:val="20"/>
              </w:rPr>
              <w:t>contendo informações do produto, data de fabricação e prazo de validade de no mínimo 01 ano</w:t>
            </w:r>
            <w:r w:rsidRPr="00A05BDC">
              <w:rPr>
                <w:rFonts w:cs="Times New Roman"/>
                <w:sz w:val="20"/>
                <w:szCs w:val="20"/>
              </w:rPr>
              <w:t>.</w:t>
            </w:r>
          </w:p>
        </w:tc>
        <w:tc>
          <w:tcPr>
            <w:tcW w:w="1352" w:type="dxa"/>
          </w:tcPr>
          <w:p w:rsidR="00010A49" w:rsidRPr="004A00B5" w:rsidRDefault="00BD5E0F" w:rsidP="004A00B5">
            <w:pPr>
              <w:ind w:left="360"/>
              <w:rPr>
                <w:rFonts w:cs="Times New Roman"/>
                <w:sz w:val="20"/>
                <w:szCs w:val="20"/>
              </w:rPr>
            </w:pPr>
            <w:r>
              <w:rPr>
                <w:rFonts w:cs="Times New Roman"/>
                <w:sz w:val="20"/>
                <w:szCs w:val="20"/>
              </w:rPr>
              <w:t>5,56</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18</w:t>
            </w:r>
          </w:p>
        </w:tc>
        <w:tc>
          <w:tcPr>
            <w:tcW w:w="567" w:type="dxa"/>
            <w:vAlign w:val="center"/>
          </w:tcPr>
          <w:p w:rsidR="00010A49" w:rsidRPr="00A05BDC" w:rsidRDefault="00010A49" w:rsidP="00E909BA">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010A49" w:rsidRPr="00A05BDC" w:rsidRDefault="00BD5E0F" w:rsidP="00EA192B">
            <w:pPr>
              <w:jc w:val="center"/>
              <w:rPr>
                <w:rFonts w:cs="Times New Roman"/>
                <w:sz w:val="20"/>
                <w:szCs w:val="20"/>
              </w:rPr>
            </w:pPr>
            <w:r>
              <w:rPr>
                <w:rFonts w:cs="Times New Roman"/>
                <w:sz w:val="20"/>
                <w:szCs w:val="20"/>
              </w:rPr>
              <w:t>880</w:t>
            </w:r>
          </w:p>
        </w:tc>
        <w:tc>
          <w:tcPr>
            <w:tcW w:w="5102" w:type="dxa"/>
          </w:tcPr>
          <w:p w:rsidR="00010A49" w:rsidRPr="00A05BDC" w:rsidRDefault="00010A49" w:rsidP="00287E63">
            <w:pPr>
              <w:rPr>
                <w:rFonts w:cs="Times New Roman"/>
                <w:sz w:val="20"/>
                <w:szCs w:val="20"/>
              </w:rPr>
            </w:pPr>
            <w:r w:rsidRPr="00287E63">
              <w:rPr>
                <w:rFonts w:cs="Times New Roman"/>
                <w:b/>
                <w:sz w:val="20"/>
                <w:szCs w:val="20"/>
              </w:rPr>
              <w:t>Óleo de Soja Refinado:</w:t>
            </w:r>
            <w:r w:rsidRPr="00A05BDC">
              <w:rPr>
                <w:rFonts w:cs="Times New Roman"/>
                <w:sz w:val="20"/>
                <w:szCs w:val="20"/>
              </w:rPr>
              <w:t xml:space="preserve"> 100% natural</w:t>
            </w:r>
            <w:r>
              <w:rPr>
                <w:rFonts w:cs="Times New Roman"/>
                <w:sz w:val="20"/>
                <w:szCs w:val="20"/>
              </w:rPr>
              <w:t>,</w:t>
            </w:r>
            <w:r w:rsidRPr="00A05BDC">
              <w:rPr>
                <w:rFonts w:cs="Times New Roman"/>
                <w:sz w:val="20"/>
                <w:szCs w:val="20"/>
              </w:rPr>
              <w:t xml:space="preserve"> </w:t>
            </w:r>
            <w:r>
              <w:rPr>
                <w:rFonts w:cs="Times New Roman"/>
                <w:sz w:val="20"/>
                <w:szCs w:val="20"/>
              </w:rPr>
              <w:t xml:space="preserve">embalagem de </w:t>
            </w:r>
            <w:r w:rsidRPr="00A05BDC">
              <w:rPr>
                <w:rFonts w:cs="Times New Roman"/>
                <w:sz w:val="20"/>
                <w:szCs w:val="20"/>
              </w:rPr>
              <w:t>900 ml</w:t>
            </w:r>
            <w:r>
              <w:rPr>
                <w:rFonts w:cs="Times New Roman"/>
                <w:sz w:val="20"/>
                <w:szCs w:val="20"/>
              </w:rPr>
              <w:t>, com data de fabricação e prazo de validade mínimo de 01 ano.</w:t>
            </w:r>
          </w:p>
        </w:tc>
        <w:tc>
          <w:tcPr>
            <w:tcW w:w="1352" w:type="dxa"/>
          </w:tcPr>
          <w:p w:rsidR="00010A49" w:rsidRPr="004A00B5" w:rsidRDefault="00BD5E0F" w:rsidP="00E0109E">
            <w:pPr>
              <w:ind w:left="360"/>
              <w:rPr>
                <w:rFonts w:cs="Times New Roman"/>
                <w:sz w:val="20"/>
                <w:szCs w:val="20"/>
              </w:rPr>
            </w:pPr>
            <w:r>
              <w:rPr>
                <w:rFonts w:cs="Times New Roman"/>
                <w:sz w:val="20"/>
                <w:szCs w:val="20"/>
              </w:rPr>
              <w:t>4,</w:t>
            </w:r>
            <w:r w:rsidR="00E0109E">
              <w:rPr>
                <w:rFonts w:cs="Times New Roman"/>
                <w:sz w:val="20"/>
                <w:szCs w:val="20"/>
              </w:rPr>
              <w:t>48</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19</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BD5E0F" w:rsidP="00636E92">
            <w:pPr>
              <w:jc w:val="center"/>
              <w:rPr>
                <w:rFonts w:cs="Times New Roman"/>
                <w:sz w:val="20"/>
                <w:szCs w:val="20"/>
              </w:rPr>
            </w:pPr>
            <w:r>
              <w:rPr>
                <w:rFonts w:cs="Times New Roman"/>
                <w:sz w:val="20"/>
                <w:szCs w:val="20"/>
              </w:rPr>
              <w:t>95</w:t>
            </w:r>
          </w:p>
        </w:tc>
        <w:tc>
          <w:tcPr>
            <w:tcW w:w="5102" w:type="dxa"/>
          </w:tcPr>
          <w:p w:rsidR="00010A49" w:rsidRPr="00A05BDC" w:rsidRDefault="00010A49" w:rsidP="00287E63">
            <w:pPr>
              <w:rPr>
                <w:rFonts w:cs="Times New Roman"/>
                <w:sz w:val="20"/>
                <w:szCs w:val="20"/>
              </w:rPr>
            </w:pPr>
            <w:r w:rsidRPr="00287E63">
              <w:rPr>
                <w:rFonts w:cs="Times New Roman"/>
                <w:b/>
                <w:sz w:val="20"/>
                <w:szCs w:val="20"/>
              </w:rPr>
              <w:t>Pó para Preparo de Pudim Sem Leite:</w:t>
            </w:r>
            <w:r>
              <w:rPr>
                <w:rFonts w:cs="Times New Roman"/>
                <w:sz w:val="20"/>
                <w:szCs w:val="20"/>
              </w:rPr>
              <w:t xml:space="preserve"> Sabor chocolate, caramelo, morango e baunilha. Embalagem de </w:t>
            </w:r>
            <w:proofErr w:type="gramStart"/>
            <w:r>
              <w:rPr>
                <w:rFonts w:cs="Times New Roman"/>
                <w:sz w:val="20"/>
                <w:szCs w:val="20"/>
              </w:rPr>
              <w:t>1kg</w:t>
            </w:r>
            <w:proofErr w:type="gramEnd"/>
            <w:r>
              <w:rPr>
                <w:rFonts w:cs="Times New Roman"/>
                <w:sz w:val="20"/>
                <w:szCs w:val="20"/>
              </w:rPr>
              <w:t>, contendo data de fabricação e prazo de validade de no mínimo 01 ano.</w:t>
            </w:r>
          </w:p>
        </w:tc>
        <w:tc>
          <w:tcPr>
            <w:tcW w:w="1352" w:type="dxa"/>
          </w:tcPr>
          <w:p w:rsidR="00010A49" w:rsidRPr="004A00B5" w:rsidRDefault="00E0109E" w:rsidP="004A00B5">
            <w:pPr>
              <w:ind w:left="360"/>
              <w:rPr>
                <w:rFonts w:cs="Times New Roman"/>
                <w:sz w:val="20"/>
                <w:szCs w:val="20"/>
              </w:rPr>
            </w:pPr>
            <w:r>
              <w:rPr>
                <w:rFonts w:cs="Times New Roman"/>
                <w:sz w:val="20"/>
                <w:szCs w:val="20"/>
              </w:rPr>
              <w:t>12,30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20</w:t>
            </w:r>
          </w:p>
        </w:tc>
        <w:tc>
          <w:tcPr>
            <w:tcW w:w="567" w:type="dxa"/>
            <w:vAlign w:val="center"/>
          </w:tcPr>
          <w:p w:rsidR="00010A49" w:rsidRDefault="00010A49" w:rsidP="008922C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BD5E0F" w:rsidP="00D02878">
            <w:pPr>
              <w:jc w:val="center"/>
              <w:rPr>
                <w:rFonts w:cs="Times New Roman"/>
                <w:sz w:val="20"/>
                <w:szCs w:val="20"/>
              </w:rPr>
            </w:pPr>
            <w:r>
              <w:rPr>
                <w:rFonts w:cs="Times New Roman"/>
                <w:sz w:val="20"/>
                <w:szCs w:val="20"/>
              </w:rPr>
              <w:t>125</w:t>
            </w:r>
          </w:p>
        </w:tc>
        <w:tc>
          <w:tcPr>
            <w:tcW w:w="5102" w:type="dxa"/>
          </w:tcPr>
          <w:p w:rsidR="00010A49" w:rsidRPr="00A05BDC" w:rsidRDefault="00010A49" w:rsidP="008922CA">
            <w:pPr>
              <w:rPr>
                <w:rFonts w:cs="Times New Roman"/>
                <w:sz w:val="20"/>
                <w:szCs w:val="20"/>
              </w:rPr>
            </w:pPr>
            <w:r w:rsidRPr="00692EEE">
              <w:rPr>
                <w:rFonts w:cs="Times New Roman"/>
                <w:b/>
                <w:sz w:val="20"/>
                <w:szCs w:val="20"/>
              </w:rPr>
              <w:t>Sal Refinado Iodado:</w:t>
            </w:r>
            <w:r>
              <w:rPr>
                <w:rFonts w:cs="Times New Roman"/>
                <w:sz w:val="20"/>
                <w:szCs w:val="20"/>
              </w:rPr>
              <w:t xml:space="preserve"> Embalagem de </w:t>
            </w:r>
            <w:proofErr w:type="gramStart"/>
            <w:r>
              <w:rPr>
                <w:rFonts w:cs="Times New Roman"/>
                <w:sz w:val="20"/>
                <w:szCs w:val="20"/>
              </w:rPr>
              <w:t>1kg</w:t>
            </w:r>
            <w:proofErr w:type="gramEnd"/>
            <w:r>
              <w:rPr>
                <w:rFonts w:cs="Times New Roman"/>
                <w:sz w:val="20"/>
                <w:szCs w:val="20"/>
              </w:rPr>
              <w:t>, validade mínima de 01 ano.</w:t>
            </w:r>
          </w:p>
        </w:tc>
        <w:tc>
          <w:tcPr>
            <w:tcW w:w="1352" w:type="dxa"/>
          </w:tcPr>
          <w:p w:rsidR="00010A49" w:rsidRPr="004A00B5" w:rsidRDefault="009621DA" w:rsidP="00CB45BD">
            <w:pPr>
              <w:ind w:left="360"/>
              <w:rPr>
                <w:rFonts w:cs="Times New Roman"/>
                <w:sz w:val="20"/>
                <w:szCs w:val="20"/>
              </w:rPr>
            </w:pPr>
            <w:r>
              <w:rPr>
                <w:rFonts w:cs="Times New Roman"/>
                <w:sz w:val="20"/>
                <w:szCs w:val="20"/>
              </w:rPr>
              <w:t>1,</w:t>
            </w:r>
            <w:r w:rsidR="00CB45BD">
              <w:rPr>
                <w:rFonts w:cs="Times New Roman"/>
                <w:sz w:val="20"/>
                <w:szCs w:val="20"/>
              </w:rPr>
              <w:t>4</w:t>
            </w:r>
            <w:r w:rsidR="00BD5E0F">
              <w:rPr>
                <w:rFonts w:cs="Times New Roman"/>
                <w:sz w:val="20"/>
                <w:szCs w:val="20"/>
              </w:rPr>
              <w:t>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21</w:t>
            </w:r>
          </w:p>
        </w:tc>
        <w:tc>
          <w:tcPr>
            <w:tcW w:w="567" w:type="dxa"/>
            <w:vAlign w:val="center"/>
          </w:tcPr>
          <w:p w:rsidR="00010A49" w:rsidRDefault="00010A49" w:rsidP="00E909BA">
            <w:pPr>
              <w:jc w:val="center"/>
              <w:rPr>
                <w:rFonts w:cs="Times New Roman"/>
                <w:sz w:val="20"/>
                <w:szCs w:val="20"/>
              </w:rPr>
            </w:pPr>
            <w:r>
              <w:rPr>
                <w:rFonts w:cs="Times New Roman"/>
                <w:sz w:val="20"/>
                <w:szCs w:val="20"/>
              </w:rPr>
              <w:t>Un.</w:t>
            </w:r>
          </w:p>
        </w:tc>
        <w:tc>
          <w:tcPr>
            <w:tcW w:w="709" w:type="dxa"/>
            <w:vAlign w:val="center"/>
          </w:tcPr>
          <w:p w:rsidR="00010A49" w:rsidRDefault="00BD5E0F" w:rsidP="00591D7F">
            <w:pPr>
              <w:jc w:val="center"/>
              <w:rPr>
                <w:rFonts w:cs="Times New Roman"/>
                <w:sz w:val="20"/>
                <w:szCs w:val="20"/>
              </w:rPr>
            </w:pPr>
            <w:r>
              <w:rPr>
                <w:rFonts w:cs="Times New Roman"/>
                <w:sz w:val="20"/>
                <w:szCs w:val="20"/>
              </w:rPr>
              <w:t>58</w:t>
            </w:r>
          </w:p>
        </w:tc>
        <w:tc>
          <w:tcPr>
            <w:tcW w:w="5102" w:type="dxa"/>
          </w:tcPr>
          <w:p w:rsidR="00010A49" w:rsidRPr="00A05BDC" w:rsidRDefault="00010A49" w:rsidP="00636377">
            <w:pPr>
              <w:rPr>
                <w:rFonts w:cs="Times New Roman"/>
                <w:sz w:val="20"/>
                <w:szCs w:val="20"/>
              </w:rPr>
            </w:pPr>
            <w:r w:rsidRPr="00636377">
              <w:rPr>
                <w:rFonts w:cs="Times New Roman"/>
                <w:b/>
                <w:sz w:val="20"/>
                <w:szCs w:val="20"/>
              </w:rPr>
              <w:t>Vinagre de Maçã:</w:t>
            </w:r>
            <w:r>
              <w:rPr>
                <w:rFonts w:cs="Times New Roman"/>
                <w:sz w:val="20"/>
                <w:szCs w:val="20"/>
              </w:rPr>
              <w:t xml:space="preserve"> Embalagem de </w:t>
            </w:r>
            <w:proofErr w:type="gramStart"/>
            <w:r>
              <w:rPr>
                <w:rFonts w:cs="Times New Roman"/>
                <w:sz w:val="20"/>
                <w:szCs w:val="20"/>
              </w:rPr>
              <w:t>750ml</w:t>
            </w:r>
            <w:proofErr w:type="gramEnd"/>
            <w:r>
              <w:rPr>
                <w:rFonts w:cs="Times New Roman"/>
                <w:sz w:val="20"/>
                <w:szCs w:val="20"/>
              </w:rPr>
              <w:t>, sem corantes ou aditivos, com data de fabricação e prazo de validade de no mínimo 01 ano.</w:t>
            </w:r>
          </w:p>
        </w:tc>
        <w:tc>
          <w:tcPr>
            <w:tcW w:w="1352" w:type="dxa"/>
          </w:tcPr>
          <w:p w:rsidR="00010A49" w:rsidRPr="004A00B5" w:rsidRDefault="009621DA" w:rsidP="00BD5E0F">
            <w:pPr>
              <w:ind w:left="360"/>
              <w:rPr>
                <w:rFonts w:cs="Times New Roman"/>
                <w:sz w:val="20"/>
                <w:szCs w:val="20"/>
              </w:rPr>
            </w:pPr>
            <w:r>
              <w:rPr>
                <w:rFonts w:cs="Times New Roman"/>
                <w:sz w:val="20"/>
                <w:szCs w:val="20"/>
              </w:rPr>
              <w:t>3,9</w:t>
            </w:r>
            <w:r w:rsidR="00BD5E0F">
              <w:rPr>
                <w:rFonts w:cs="Times New Roman"/>
                <w:sz w:val="20"/>
                <w:szCs w:val="20"/>
              </w:rPr>
              <w:t>2</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22</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BD5E0F" w:rsidP="00D01065">
            <w:pPr>
              <w:jc w:val="center"/>
              <w:rPr>
                <w:rFonts w:cs="Times New Roman"/>
                <w:sz w:val="20"/>
                <w:szCs w:val="20"/>
              </w:rPr>
            </w:pPr>
            <w:r>
              <w:rPr>
                <w:rFonts w:cs="Times New Roman"/>
                <w:sz w:val="20"/>
                <w:szCs w:val="20"/>
              </w:rPr>
              <w:t>51,8</w:t>
            </w:r>
          </w:p>
        </w:tc>
        <w:tc>
          <w:tcPr>
            <w:tcW w:w="5102" w:type="dxa"/>
          </w:tcPr>
          <w:p w:rsidR="00010A49" w:rsidRPr="00A05BDC" w:rsidRDefault="00010A49" w:rsidP="00B56471">
            <w:pPr>
              <w:rPr>
                <w:rFonts w:cs="Times New Roman"/>
                <w:sz w:val="20"/>
                <w:szCs w:val="20"/>
              </w:rPr>
            </w:pPr>
            <w:proofErr w:type="gramStart"/>
            <w:r w:rsidRPr="00B56471">
              <w:rPr>
                <w:rFonts w:cs="Times New Roman"/>
                <w:b/>
                <w:sz w:val="20"/>
                <w:szCs w:val="20"/>
              </w:rPr>
              <w:t>Alho Fêmea in natura</w:t>
            </w:r>
            <w:proofErr w:type="gramEnd"/>
            <w:r w:rsidRPr="00B56471">
              <w:rPr>
                <w:rFonts w:cs="Times New Roman"/>
                <w:b/>
                <w:sz w:val="20"/>
                <w:szCs w:val="20"/>
              </w:rPr>
              <w:t>:</w:t>
            </w:r>
            <w:r>
              <w:rPr>
                <w:rFonts w:cs="Times New Roman"/>
                <w:sz w:val="20"/>
                <w:szCs w:val="20"/>
              </w:rPr>
              <w:t xml:space="preserve"> De primeira qualidade, g</w:t>
            </w:r>
            <w:r w:rsidRPr="00A05BDC">
              <w:rPr>
                <w:rFonts w:cs="Times New Roman"/>
                <w:sz w:val="20"/>
                <w:szCs w:val="20"/>
              </w:rPr>
              <w:t>raúdo</w:t>
            </w:r>
            <w:r>
              <w:rPr>
                <w:rFonts w:cs="Times New Roman"/>
                <w:sz w:val="20"/>
                <w:szCs w:val="20"/>
              </w:rPr>
              <w:t>, com polpa clara, consistência firme. Isento de fungos, sujidades e danos mecânicos. Acondicionado em embalagem limpa.</w:t>
            </w:r>
          </w:p>
        </w:tc>
        <w:tc>
          <w:tcPr>
            <w:tcW w:w="1352" w:type="dxa"/>
          </w:tcPr>
          <w:p w:rsidR="00010A49" w:rsidRPr="004A00B5" w:rsidRDefault="00AD3B8A" w:rsidP="004A00B5">
            <w:pPr>
              <w:ind w:left="360"/>
              <w:rPr>
                <w:rFonts w:cs="Times New Roman"/>
                <w:sz w:val="20"/>
                <w:szCs w:val="20"/>
              </w:rPr>
            </w:pPr>
            <w:r>
              <w:rPr>
                <w:rFonts w:cs="Times New Roman"/>
                <w:sz w:val="20"/>
                <w:szCs w:val="20"/>
              </w:rPr>
              <w:t>24,45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23</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AD3B8A" w:rsidP="003E127B">
            <w:pPr>
              <w:jc w:val="center"/>
              <w:rPr>
                <w:rFonts w:cs="Times New Roman"/>
                <w:sz w:val="20"/>
                <w:szCs w:val="20"/>
              </w:rPr>
            </w:pPr>
            <w:r>
              <w:rPr>
                <w:rFonts w:cs="Times New Roman"/>
                <w:sz w:val="20"/>
                <w:szCs w:val="20"/>
              </w:rPr>
              <w:t>1725</w:t>
            </w:r>
          </w:p>
        </w:tc>
        <w:tc>
          <w:tcPr>
            <w:tcW w:w="5102" w:type="dxa"/>
          </w:tcPr>
          <w:p w:rsidR="00010A49" w:rsidRPr="00A05BDC" w:rsidRDefault="00010A49" w:rsidP="00B56471">
            <w:pPr>
              <w:rPr>
                <w:rFonts w:cs="Times New Roman"/>
                <w:sz w:val="20"/>
                <w:szCs w:val="20"/>
              </w:rPr>
            </w:pPr>
            <w:r w:rsidRPr="00B56471">
              <w:rPr>
                <w:rFonts w:cs="Times New Roman"/>
                <w:b/>
                <w:sz w:val="20"/>
                <w:szCs w:val="20"/>
              </w:rPr>
              <w:t>Banana Prata:</w:t>
            </w:r>
            <w:r>
              <w:rPr>
                <w:rFonts w:cs="Times New Roman"/>
                <w:sz w:val="20"/>
                <w:szCs w:val="20"/>
              </w:rPr>
              <w:t xml:space="preserve"> Tipo especial, de primeira qualidade, g</w:t>
            </w:r>
            <w:r w:rsidRPr="00A05BDC">
              <w:rPr>
                <w:rFonts w:cs="Times New Roman"/>
                <w:sz w:val="20"/>
                <w:szCs w:val="20"/>
              </w:rPr>
              <w:t xml:space="preserve">rau médio de </w:t>
            </w:r>
            <w:r>
              <w:rPr>
                <w:rFonts w:cs="Times New Roman"/>
                <w:sz w:val="20"/>
                <w:szCs w:val="20"/>
              </w:rPr>
              <w:t>maturação, casca sã, acondicionada em embalagens limpas com etiqueta de pesagem e em caixas plásticas limpas.</w:t>
            </w:r>
          </w:p>
        </w:tc>
        <w:tc>
          <w:tcPr>
            <w:tcW w:w="1352" w:type="dxa"/>
          </w:tcPr>
          <w:p w:rsidR="00010A49" w:rsidRPr="004A00B5" w:rsidRDefault="00AD3B8A" w:rsidP="004A00B5">
            <w:pPr>
              <w:ind w:left="360"/>
              <w:rPr>
                <w:rFonts w:cs="Times New Roman"/>
                <w:sz w:val="20"/>
                <w:szCs w:val="20"/>
              </w:rPr>
            </w:pPr>
            <w:r>
              <w:rPr>
                <w:rFonts w:cs="Times New Roman"/>
                <w:sz w:val="20"/>
                <w:szCs w:val="20"/>
              </w:rPr>
              <w:t>3,40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24</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AD3B8A" w:rsidP="009D27CF">
            <w:pPr>
              <w:jc w:val="center"/>
              <w:rPr>
                <w:rFonts w:cs="Times New Roman"/>
                <w:sz w:val="20"/>
                <w:szCs w:val="20"/>
              </w:rPr>
            </w:pPr>
            <w:r>
              <w:rPr>
                <w:rFonts w:cs="Times New Roman"/>
                <w:sz w:val="20"/>
                <w:szCs w:val="20"/>
              </w:rPr>
              <w:t>520</w:t>
            </w:r>
          </w:p>
        </w:tc>
        <w:tc>
          <w:tcPr>
            <w:tcW w:w="5102" w:type="dxa"/>
          </w:tcPr>
          <w:p w:rsidR="00010A49" w:rsidRPr="00A05BDC" w:rsidRDefault="00010A49" w:rsidP="00B56471">
            <w:pPr>
              <w:rPr>
                <w:rFonts w:cs="Times New Roman"/>
                <w:sz w:val="20"/>
                <w:szCs w:val="20"/>
              </w:rPr>
            </w:pPr>
            <w:r w:rsidRPr="00B56471">
              <w:rPr>
                <w:rFonts w:cs="Times New Roman"/>
                <w:b/>
                <w:sz w:val="20"/>
                <w:szCs w:val="20"/>
              </w:rPr>
              <w:t>Batata Inglesa Rosa:</w:t>
            </w:r>
            <w:r>
              <w:rPr>
                <w:rFonts w:cs="Times New Roman"/>
                <w:sz w:val="20"/>
                <w:szCs w:val="20"/>
              </w:rPr>
              <w:t xml:space="preserve"> Consistência firme, tamanho médio, não podendo apresentar brotos, devendo estar em </w:t>
            </w:r>
            <w:r w:rsidRPr="00A05BDC">
              <w:rPr>
                <w:rFonts w:cs="Times New Roman"/>
                <w:sz w:val="20"/>
                <w:szCs w:val="20"/>
              </w:rPr>
              <w:t>perfeita maturação e conservação</w:t>
            </w:r>
            <w:r>
              <w:rPr>
                <w:rFonts w:cs="Times New Roman"/>
                <w:sz w:val="20"/>
                <w:szCs w:val="20"/>
              </w:rPr>
              <w:t>. Com etiqueta de pesagem e em caixas plásticas limpas.</w:t>
            </w:r>
          </w:p>
        </w:tc>
        <w:tc>
          <w:tcPr>
            <w:tcW w:w="1352" w:type="dxa"/>
          </w:tcPr>
          <w:p w:rsidR="00010A49" w:rsidRPr="004A00B5" w:rsidRDefault="00AD3B8A" w:rsidP="004A00B5">
            <w:pPr>
              <w:ind w:left="360"/>
              <w:rPr>
                <w:rFonts w:cs="Times New Roman"/>
                <w:sz w:val="20"/>
                <w:szCs w:val="20"/>
              </w:rPr>
            </w:pPr>
            <w:r>
              <w:rPr>
                <w:rFonts w:cs="Times New Roman"/>
                <w:sz w:val="20"/>
                <w:szCs w:val="20"/>
              </w:rPr>
              <w:t>2,57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25</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AD3B8A" w:rsidP="009D27CF">
            <w:pPr>
              <w:jc w:val="center"/>
              <w:rPr>
                <w:rFonts w:cs="Times New Roman"/>
                <w:sz w:val="20"/>
                <w:szCs w:val="20"/>
              </w:rPr>
            </w:pPr>
            <w:r>
              <w:rPr>
                <w:rFonts w:cs="Times New Roman"/>
                <w:sz w:val="20"/>
                <w:szCs w:val="20"/>
              </w:rPr>
              <w:t>202</w:t>
            </w:r>
          </w:p>
        </w:tc>
        <w:tc>
          <w:tcPr>
            <w:tcW w:w="5102" w:type="dxa"/>
          </w:tcPr>
          <w:p w:rsidR="00010A49" w:rsidRPr="00251E43" w:rsidRDefault="00010A49" w:rsidP="00251E43">
            <w:pPr>
              <w:rPr>
                <w:rFonts w:cs="Times New Roman"/>
                <w:sz w:val="20"/>
                <w:szCs w:val="20"/>
              </w:rPr>
            </w:pPr>
            <w:r>
              <w:rPr>
                <w:rFonts w:cs="Times New Roman"/>
                <w:b/>
                <w:sz w:val="20"/>
                <w:szCs w:val="20"/>
              </w:rPr>
              <w:t xml:space="preserve">Beterraba: </w:t>
            </w:r>
            <w:r>
              <w:rPr>
                <w:rFonts w:cs="Times New Roman"/>
                <w:sz w:val="20"/>
                <w:szCs w:val="20"/>
              </w:rPr>
              <w:t xml:space="preserve">consistência firme, tamanho médio, devendo estar em perfeita maturação e </w:t>
            </w:r>
            <w:proofErr w:type="gramStart"/>
            <w:r>
              <w:rPr>
                <w:rFonts w:cs="Times New Roman"/>
                <w:sz w:val="20"/>
                <w:szCs w:val="20"/>
              </w:rPr>
              <w:t>conservação .</w:t>
            </w:r>
            <w:proofErr w:type="gramEnd"/>
            <w:r>
              <w:rPr>
                <w:rFonts w:cs="Times New Roman"/>
                <w:sz w:val="20"/>
                <w:szCs w:val="20"/>
              </w:rPr>
              <w:t xml:space="preserve"> </w:t>
            </w:r>
            <w:proofErr w:type="gramStart"/>
            <w:r>
              <w:rPr>
                <w:rFonts w:cs="Times New Roman"/>
                <w:sz w:val="20"/>
                <w:szCs w:val="20"/>
              </w:rPr>
              <w:t>com</w:t>
            </w:r>
            <w:proofErr w:type="gramEnd"/>
            <w:r>
              <w:rPr>
                <w:rFonts w:cs="Times New Roman"/>
                <w:sz w:val="20"/>
                <w:szCs w:val="20"/>
              </w:rPr>
              <w:t xml:space="preserve"> etiqueta de pesagem e em caixas plásticas limpas</w:t>
            </w:r>
          </w:p>
        </w:tc>
        <w:tc>
          <w:tcPr>
            <w:tcW w:w="1352" w:type="dxa"/>
          </w:tcPr>
          <w:p w:rsidR="00010A49" w:rsidRPr="004A00B5" w:rsidRDefault="00AD3B8A" w:rsidP="00AD3B8A">
            <w:pPr>
              <w:ind w:left="360"/>
              <w:rPr>
                <w:rFonts w:cs="Times New Roman"/>
                <w:sz w:val="20"/>
                <w:szCs w:val="20"/>
              </w:rPr>
            </w:pPr>
            <w:r>
              <w:rPr>
                <w:rFonts w:cs="Times New Roman"/>
                <w:sz w:val="20"/>
                <w:szCs w:val="20"/>
              </w:rPr>
              <w:t>4,13</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26</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AD3B8A" w:rsidP="007457E7">
            <w:pPr>
              <w:jc w:val="center"/>
              <w:rPr>
                <w:rFonts w:cs="Times New Roman"/>
                <w:sz w:val="20"/>
                <w:szCs w:val="20"/>
              </w:rPr>
            </w:pPr>
            <w:r>
              <w:rPr>
                <w:rFonts w:cs="Times New Roman"/>
                <w:sz w:val="20"/>
                <w:szCs w:val="20"/>
              </w:rPr>
              <w:t>30</w:t>
            </w:r>
          </w:p>
        </w:tc>
        <w:tc>
          <w:tcPr>
            <w:tcW w:w="5102" w:type="dxa"/>
          </w:tcPr>
          <w:p w:rsidR="00010A49" w:rsidRPr="00AD3B8A" w:rsidRDefault="00AD3B8A" w:rsidP="00AD3B8A">
            <w:pPr>
              <w:rPr>
                <w:rFonts w:cs="Times New Roman"/>
                <w:sz w:val="20"/>
                <w:szCs w:val="20"/>
              </w:rPr>
            </w:pPr>
            <w:r>
              <w:rPr>
                <w:rFonts w:cs="Times New Roman"/>
                <w:b/>
                <w:sz w:val="20"/>
                <w:szCs w:val="20"/>
              </w:rPr>
              <w:t>Farinha de mandioca:</w:t>
            </w:r>
            <w:r>
              <w:rPr>
                <w:rFonts w:cs="Times New Roman"/>
                <w:sz w:val="20"/>
                <w:szCs w:val="20"/>
              </w:rPr>
              <w:t xml:space="preserve"> </w:t>
            </w:r>
            <w:proofErr w:type="gramStart"/>
            <w:r>
              <w:rPr>
                <w:rFonts w:cs="Times New Roman"/>
                <w:sz w:val="20"/>
                <w:szCs w:val="20"/>
              </w:rPr>
              <w:t>branca ,</w:t>
            </w:r>
            <w:proofErr w:type="gramEnd"/>
            <w:r>
              <w:rPr>
                <w:rFonts w:cs="Times New Roman"/>
                <w:sz w:val="20"/>
                <w:szCs w:val="20"/>
              </w:rPr>
              <w:t xml:space="preserve"> seca,fina, tipo 1. Embalagem de 01 kg, limpa, não violada e resistente, com identificação do produto</w:t>
            </w:r>
            <w:r w:rsidR="003F2EF2">
              <w:rPr>
                <w:rFonts w:cs="Times New Roman"/>
                <w:sz w:val="20"/>
                <w:szCs w:val="20"/>
              </w:rPr>
              <w:t xml:space="preserve">, marca do fabricante, peso </w:t>
            </w:r>
            <w:proofErr w:type="gramStart"/>
            <w:r w:rsidR="003F2EF2">
              <w:rPr>
                <w:rFonts w:cs="Times New Roman"/>
                <w:sz w:val="20"/>
                <w:szCs w:val="20"/>
              </w:rPr>
              <w:t>líquido ,</w:t>
            </w:r>
            <w:proofErr w:type="gramEnd"/>
            <w:r w:rsidR="003F2EF2">
              <w:rPr>
                <w:rFonts w:cs="Times New Roman"/>
                <w:sz w:val="20"/>
                <w:szCs w:val="20"/>
              </w:rPr>
              <w:t xml:space="preserve"> data de fabricação e prazo de validade de no mínimo 06 meses</w:t>
            </w:r>
          </w:p>
        </w:tc>
        <w:tc>
          <w:tcPr>
            <w:tcW w:w="1352" w:type="dxa"/>
          </w:tcPr>
          <w:p w:rsidR="00010A49" w:rsidRPr="004A00B5" w:rsidRDefault="006E5597" w:rsidP="004A00B5">
            <w:pPr>
              <w:ind w:left="360"/>
              <w:rPr>
                <w:rFonts w:cs="Times New Roman"/>
                <w:sz w:val="20"/>
                <w:szCs w:val="20"/>
              </w:rPr>
            </w:pPr>
            <w:r>
              <w:rPr>
                <w:rFonts w:cs="Times New Roman"/>
                <w:sz w:val="20"/>
                <w:szCs w:val="20"/>
              </w:rPr>
              <w:t>6,65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27</w:t>
            </w:r>
          </w:p>
        </w:tc>
        <w:tc>
          <w:tcPr>
            <w:tcW w:w="567" w:type="dxa"/>
            <w:vAlign w:val="center"/>
          </w:tcPr>
          <w:p w:rsidR="00010A49" w:rsidRPr="00A05BDC" w:rsidRDefault="00010A49" w:rsidP="00E909B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CF006A" w:rsidP="007457E7">
            <w:pPr>
              <w:jc w:val="center"/>
              <w:rPr>
                <w:rFonts w:cs="Times New Roman"/>
                <w:sz w:val="20"/>
                <w:szCs w:val="20"/>
              </w:rPr>
            </w:pPr>
            <w:r>
              <w:rPr>
                <w:rFonts w:cs="Times New Roman"/>
                <w:sz w:val="20"/>
                <w:szCs w:val="20"/>
              </w:rPr>
              <w:t>2016</w:t>
            </w:r>
          </w:p>
        </w:tc>
        <w:tc>
          <w:tcPr>
            <w:tcW w:w="5102" w:type="dxa"/>
          </w:tcPr>
          <w:p w:rsidR="00010A49" w:rsidRPr="00EB24F2" w:rsidRDefault="00010A49" w:rsidP="00A04F12">
            <w:pPr>
              <w:rPr>
                <w:rFonts w:cs="Times New Roman"/>
                <w:sz w:val="20"/>
                <w:szCs w:val="20"/>
              </w:rPr>
            </w:pPr>
            <w:r w:rsidRPr="00A04F12">
              <w:rPr>
                <w:rFonts w:cs="Times New Roman"/>
                <w:b/>
                <w:sz w:val="20"/>
                <w:szCs w:val="20"/>
              </w:rPr>
              <w:t>Carne de Frango:</w:t>
            </w:r>
            <w:r w:rsidRPr="00EB24F2">
              <w:rPr>
                <w:rFonts w:cs="Times New Roman"/>
                <w:sz w:val="20"/>
                <w:szCs w:val="20"/>
              </w:rPr>
              <w:t xml:space="preserve"> Coxa com </w:t>
            </w:r>
            <w:r>
              <w:rPr>
                <w:rFonts w:cs="Times New Roman"/>
                <w:sz w:val="20"/>
                <w:szCs w:val="20"/>
              </w:rPr>
              <w:t>s</w:t>
            </w:r>
            <w:r w:rsidRPr="00EB24F2">
              <w:rPr>
                <w:rFonts w:cs="Times New Roman"/>
                <w:sz w:val="20"/>
                <w:szCs w:val="20"/>
              </w:rPr>
              <w:t xml:space="preserve">obrecoxa </w:t>
            </w:r>
            <w:r>
              <w:rPr>
                <w:rFonts w:cs="Times New Roman"/>
                <w:sz w:val="20"/>
                <w:szCs w:val="20"/>
              </w:rPr>
              <w:t>s</w:t>
            </w:r>
            <w:r w:rsidRPr="00EB24F2">
              <w:rPr>
                <w:rFonts w:cs="Times New Roman"/>
                <w:sz w:val="20"/>
                <w:szCs w:val="20"/>
              </w:rPr>
              <w:t xml:space="preserve">em </w:t>
            </w:r>
            <w:r>
              <w:rPr>
                <w:rFonts w:cs="Times New Roman"/>
                <w:sz w:val="20"/>
                <w:szCs w:val="20"/>
              </w:rPr>
              <w:t>d</w:t>
            </w:r>
            <w:r w:rsidRPr="00EB24F2">
              <w:rPr>
                <w:rFonts w:cs="Times New Roman"/>
                <w:sz w:val="20"/>
                <w:szCs w:val="20"/>
              </w:rPr>
              <w:t>orso</w:t>
            </w:r>
            <w:r>
              <w:rPr>
                <w:rFonts w:cs="Times New Roman"/>
                <w:sz w:val="20"/>
                <w:szCs w:val="20"/>
              </w:rPr>
              <w:t xml:space="preserve">, congelada, com no máximo 6% de água. </w:t>
            </w:r>
            <w:r w:rsidRPr="00EB24F2">
              <w:rPr>
                <w:rFonts w:cs="Times New Roman"/>
                <w:sz w:val="20"/>
                <w:szCs w:val="20"/>
              </w:rPr>
              <w:t xml:space="preserve">A carne deve ser firme, sem machucados, sem pele rasgada nem ossos </w:t>
            </w:r>
            <w:r w:rsidRPr="00EB24F2">
              <w:rPr>
                <w:rFonts w:cs="Times New Roman"/>
                <w:sz w:val="20"/>
                <w:szCs w:val="20"/>
              </w:rPr>
              <w:lastRenderedPageBreak/>
              <w:t xml:space="preserve">quebrados, </w:t>
            </w:r>
            <w:r>
              <w:rPr>
                <w:rFonts w:cs="Times New Roman"/>
                <w:sz w:val="20"/>
                <w:szCs w:val="20"/>
              </w:rPr>
              <w:t>acondicionada em</w:t>
            </w:r>
            <w:r w:rsidRPr="00EB24F2">
              <w:rPr>
                <w:rFonts w:cs="Times New Roman"/>
                <w:sz w:val="20"/>
                <w:szCs w:val="20"/>
              </w:rPr>
              <w:t xml:space="preserve"> </w:t>
            </w:r>
            <w:r>
              <w:rPr>
                <w:rFonts w:cs="Times New Roman"/>
                <w:sz w:val="20"/>
                <w:szCs w:val="20"/>
              </w:rPr>
              <w:t xml:space="preserve">embalagens plásticas de </w:t>
            </w:r>
            <w:proofErr w:type="gramStart"/>
            <w:r>
              <w:rPr>
                <w:rFonts w:cs="Times New Roman"/>
                <w:sz w:val="20"/>
                <w:szCs w:val="20"/>
              </w:rPr>
              <w:t>1kg</w:t>
            </w:r>
            <w:proofErr w:type="gramEnd"/>
            <w:r>
              <w:rPr>
                <w:rFonts w:cs="Times New Roman"/>
                <w:sz w:val="20"/>
                <w:szCs w:val="20"/>
              </w:rPr>
              <w:t xml:space="preserve">. Com rótulo contendo peso, identificação da empresa. Certificado de Procedência de Abatedouro inspecionado pelo Órgão de Inspeção de origem animal, registro no SIM, </w:t>
            </w:r>
            <w:r>
              <w:rPr>
                <w:rFonts w:cs="Times New Roman"/>
                <w:b/>
                <w:sz w:val="20"/>
                <w:szCs w:val="20"/>
              </w:rPr>
              <w:t xml:space="preserve">SIF </w:t>
            </w:r>
            <w:r w:rsidRPr="00A20E49">
              <w:rPr>
                <w:rFonts w:cs="Times New Roman"/>
                <w:sz w:val="20"/>
                <w:szCs w:val="20"/>
              </w:rPr>
              <w:t>ou</w:t>
            </w:r>
            <w:r>
              <w:rPr>
                <w:rFonts w:cs="Times New Roman"/>
                <w:b/>
                <w:sz w:val="20"/>
                <w:szCs w:val="20"/>
              </w:rPr>
              <w:t xml:space="preserve"> </w:t>
            </w:r>
            <w:r w:rsidRPr="00A05BDC">
              <w:rPr>
                <w:rFonts w:cs="Times New Roman"/>
                <w:b/>
                <w:sz w:val="20"/>
                <w:szCs w:val="20"/>
              </w:rPr>
              <w:t>CISPOA</w:t>
            </w:r>
            <w:r>
              <w:rPr>
                <w:rFonts w:cs="Times New Roman"/>
                <w:sz w:val="20"/>
                <w:szCs w:val="20"/>
              </w:rPr>
              <w:t>, etiquetado com data de produção e prazo de validade.</w:t>
            </w:r>
          </w:p>
        </w:tc>
        <w:tc>
          <w:tcPr>
            <w:tcW w:w="1352" w:type="dxa"/>
          </w:tcPr>
          <w:p w:rsidR="00010A49" w:rsidRPr="004A00B5" w:rsidRDefault="00CF006A" w:rsidP="004A00B5">
            <w:pPr>
              <w:ind w:left="360"/>
              <w:rPr>
                <w:rFonts w:cs="Times New Roman"/>
                <w:sz w:val="20"/>
                <w:szCs w:val="20"/>
              </w:rPr>
            </w:pPr>
            <w:r>
              <w:rPr>
                <w:rFonts w:cs="Times New Roman"/>
                <w:sz w:val="20"/>
                <w:szCs w:val="20"/>
              </w:rPr>
              <w:lastRenderedPageBreak/>
              <w:t>8,93</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r>
              <w:rPr>
                <w:rFonts w:cs="Times New Roman"/>
                <w:sz w:val="20"/>
                <w:szCs w:val="20"/>
              </w:rPr>
              <w:t xml:space="preserve"> </w:t>
            </w: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lastRenderedPageBreak/>
              <w:t>28</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CF006A" w:rsidP="007457E7">
            <w:pPr>
              <w:jc w:val="center"/>
              <w:rPr>
                <w:rFonts w:cs="Times New Roman"/>
                <w:sz w:val="20"/>
                <w:szCs w:val="20"/>
              </w:rPr>
            </w:pPr>
            <w:r>
              <w:rPr>
                <w:rFonts w:cs="Times New Roman"/>
                <w:sz w:val="20"/>
                <w:szCs w:val="20"/>
              </w:rPr>
              <w:t>956</w:t>
            </w:r>
          </w:p>
        </w:tc>
        <w:tc>
          <w:tcPr>
            <w:tcW w:w="5102" w:type="dxa"/>
          </w:tcPr>
          <w:p w:rsidR="00010A49" w:rsidRPr="001F6412" w:rsidRDefault="00010A49" w:rsidP="00A04F12">
            <w:pPr>
              <w:rPr>
                <w:rFonts w:cs="Times New Roman"/>
                <w:sz w:val="20"/>
                <w:szCs w:val="20"/>
              </w:rPr>
            </w:pPr>
            <w:r>
              <w:rPr>
                <w:rFonts w:cs="Times New Roman"/>
                <w:b/>
                <w:sz w:val="20"/>
                <w:szCs w:val="20"/>
              </w:rPr>
              <w:t xml:space="preserve">Carne de frango: </w:t>
            </w:r>
            <w:r>
              <w:rPr>
                <w:rFonts w:cs="Times New Roman"/>
                <w:sz w:val="20"/>
                <w:szCs w:val="20"/>
              </w:rPr>
              <w:t>peito com osso – congelado, com no máximo 6% de água, a carne deve ser firme, sem machucados, sem pele rasgada nem ossos quebrados, acondicionada em embalagem de polietileno atóxico com peso máximo de 1 kg. Com rótulo contendo peso, identificação da empresa,</w:t>
            </w:r>
            <w:proofErr w:type="gramStart"/>
            <w:r>
              <w:rPr>
                <w:rFonts w:cs="Times New Roman"/>
                <w:sz w:val="20"/>
                <w:szCs w:val="20"/>
              </w:rPr>
              <w:t xml:space="preserve">  </w:t>
            </w:r>
            <w:proofErr w:type="gramEnd"/>
            <w:r>
              <w:rPr>
                <w:rFonts w:cs="Times New Roman"/>
                <w:sz w:val="20"/>
                <w:szCs w:val="20"/>
              </w:rPr>
              <w:t>Certificado de Procedência de Abatedouro inspecionado pelo Órgão de Inspeção de produtos de origem animal, registro no SIM, SIF ou CISPOA, etiquetado com data de produção e prazo de validade</w:t>
            </w:r>
          </w:p>
        </w:tc>
        <w:tc>
          <w:tcPr>
            <w:tcW w:w="1352" w:type="dxa"/>
          </w:tcPr>
          <w:p w:rsidR="00010A49" w:rsidRPr="004A00B5" w:rsidRDefault="00CF006A" w:rsidP="00CF006A">
            <w:pPr>
              <w:ind w:left="360"/>
              <w:rPr>
                <w:rFonts w:cs="Times New Roman"/>
                <w:sz w:val="20"/>
                <w:szCs w:val="20"/>
              </w:rPr>
            </w:pPr>
            <w:r>
              <w:rPr>
                <w:rFonts w:cs="Times New Roman"/>
                <w:sz w:val="20"/>
                <w:szCs w:val="20"/>
              </w:rPr>
              <w:t>10,27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29</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CF006A" w:rsidP="00CF006A">
            <w:pPr>
              <w:jc w:val="center"/>
              <w:rPr>
                <w:rFonts w:cs="Times New Roman"/>
                <w:sz w:val="20"/>
                <w:szCs w:val="20"/>
              </w:rPr>
            </w:pPr>
            <w:r>
              <w:rPr>
                <w:rFonts w:cs="Times New Roman"/>
                <w:sz w:val="20"/>
                <w:szCs w:val="20"/>
              </w:rPr>
              <w:t>1255</w:t>
            </w:r>
          </w:p>
        </w:tc>
        <w:tc>
          <w:tcPr>
            <w:tcW w:w="5102" w:type="dxa"/>
          </w:tcPr>
          <w:p w:rsidR="00010A49" w:rsidRPr="001F6412" w:rsidRDefault="00010A49" w:rsidP="00CF006A">
            <w:pPr>
              <w:rPr>
                <w:rFonts w:cs="Times New Roman"/>
                <w:sz w:val="20"/>
                <w:szCs w:val="20"/>
              </w:rPr>
            </w:pPr>
            <w:r>
              <w:rPr>
                <w:rFonts w:cs="Times New Roman"/>
                <w:b/>
                <w:sz w:val="20"/>
                <w:szCs w:val="20"/>
              </w:rPr>
              <w:t xml:space="preserve">Carne suína: </w:t>
            </w:r>
            <w:r w:rsidR="00CF006A">
              <w:rPr>
                <w:rFonts w:cs="Times New Roman"/>
                <w:b/>
                <w:sz w:val="20"/>
                <w:szCs w:val="20"/>
              </w:rPr>
              <w:t>sobre paleta, sem osso,</w:t>
            </w:r>
            <w:proofErr w:type="gramStart"/>
            <w:r w:rsidR="00CF006A">
              <w:rPr>
                <w:rFonts w:cs="Times New Roman"/>
                <w:b/>
                <w:sz w:val="20"/>
                <w:szCs w:val="20"/>
              </w:rPr>
              <w:t xml:space="preserve"> </w:t>
            </w:r>
            <w:r>
              <w:rPr>
                <w:rFonts w:cs="Times New Roman"/>
                <w:sz w:val="20"/>
                <w:szCs w:val="20"/>
              </w:rPr>
              <w:t xml:space="preserve"> </w:t>
            </w:r>
            <w:proofErr w:type="gramEnd"/>
            <w:r>
              <w:rPr>
                <w:rFonts w:cs="Times New Roman"/>
                <w:sz w:val="20"/>
                <w:szCs w:val="20"/>
              </w:rPr>
              <w:t>–  congelada</w:t>
            </w:r>
            <w:r w:rsidR="00CF006A">
              <w:rPr>
                <w:rFonts w:cs="Times New Roman"/>
                <w:sz w:val="20"/>
                <w:szCs w:val="20"/>
              </w:rPr>
              <w:t>,</w:t>
            </w:r>
            <w:r>
              <w:rPr>
                <w:rFonts w:cs="Times New Roman"/>
                <w:sz w:val="20"/>
                <w:szCs w:val="20"/>
              </w:rPr>
              <w:t xml:space="preserve">  com rótulo contendo peso, identificação da empresa,</w:t>
            </w:r>
            <w:r w:rsidR="00CF006A">
              <w:rPr>
                <w:rFonts w:cs="Times New Roman"/>
                <w:sz w:val="20"/>
                <w:szCs w:val="20"/>
              </w:rPr>
              <w:t xml:space="preserve"> identificação do tipo de carne.</w:t>
            </w:r>
            <w:r>
              <w:rPr>
                <w:rFonts w:cs="Times New Roman"/>
                <w:sz w:val="20"/>
                <w:szCs w:val="20"/>
              </w:rPr>
              <w:t xml:space="preserve">  Certificado de Procedência de Abatedouro inspecionado pelo Órgão de inspeção de produtos de origem animal, registro no SIM, SIF ou CISPOA, etiquetado com</w:t>
            </w:r>
            <w:proofErr w:type="gramStart"/>
            <w:r>
              <w:rPr>
                <w:rFonts w:cs="Times New Roman"/>
                <w:sz w:val="20"/>
                <w:szCs w:val="20"/>
              </w:rPr>
              <w:t xml:space="preserve">  </w:t>
            </w:r>
            <w:proofErr w:type="gramEnd"/>
            <w:r>
              <w:rPr>
                <w:rFonts w:cs="Times New Roman"/>
                <w:sz w:val="20"/>
                <w:szCs w:val="20"/>
              </w:rPr>
              <w:t>data de produção e prazo de validade.</w:t>
            </w:r>
          </w:p>
        </w:tc>
        <w:tc>
          <w:tcPr>
            <w:tcW w:w="1352" w:type="dxa"/>
          </w:tcPr>
          <w:p w:rsidR="00010A49" w:rsidRPr="004A00B5" w:rsidRDefault="00CF006A" w:rsidP="00CF006A">
            <w:pPr>
              <w:ind w:left="360"/>
              <w:rPr>
                <w:rFonts w:cs="Times New Roman"/>
                <w:sz w:val="20"/>
                <w:szCs w:val="20"/>
              </w:rPr>
            </w:pPr>
            <w:r>
              <w:rPr>
                <w:rFonts w:cs="Times New Roman"/>
                <w:sz w:val="20"/>
                <w:szCs w:val="20"/>
              </w:rPr>
              <w:t>13,53</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30</w:t>
            </w:r>
          </w:p>
        </w:tc>
        <w:tc>
          <w:tcPr>
            <w:tcW w:w="567" w:type="dxa"/>
            <w:vAlign w:val="center"/>
          </w:tcPr>
          <w:p w:rsidR="00010A49" w:rsidRPr="00A05BDC" w:rsidRDefault="00010A49" w:rsidP="00E909B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CF006A" w:rsidP="007457E7">
            <w:pPr>
              <w:jc w:val="center"/>
              <w:rPr>
                <w:rFonts w:cs="Times New Roman"/>
                <w:sz w:val="20"/>
                <w:szCs w:val="20"/>
              </w:rPr>
            </w:pPr>
            <w:r>
              <w:rPr>
                <w:rFonts w:cs="Times New Roman"/>
                <w:sz w:val="20"/>
                <w:szCs w:val="20"/>
              </w:rPr>
              <w:t>110</w:t>
            </w:r>
          </w:p>
        </w:tc>
        <w:tc>
          <w:tcPr>
            <w:tcW w:w="5102" w:type="dxa"/>
          </w:tcPr>
          <w:p w:rsidR="00010A49" w:rsidRPr="00A05BDC" w:rsidRDefault="00010A49" w:rsidP="00A04F12">
            <w:pPr>
              <w:rPr>
                <w:rFonts w:cs="Times New Roman"/>
                <w:sz w:val="20"/>
                <w:szCs w:val="20"/>
              </w:rPr>
            </w:pPr>
            <w:r w:rsidRPr="00A04F12">
              <w:rPr>
                <w:rFonts w:cs="Times New Roman"/>
                <w:b/>
                <w:sz w:val="20"/>
                <w:szCs w:val="20"/>
              </w:rPr>
              <w:t>Cebola Branca Selecionada:</w:t>
            </w:r>
            <w:r>
              <w:rPr>
                <w:rFonts w:cs="Times New Roman"/>
                <w:sz w:val="20"/>
                <w:szCs w:val="20"/>
              </w:rPr>
              <w:t xml:space="preserve"> Não brotada, sem danos mecânicos, tamanho médio, uniforme. Com ausência de sujidades. Com etiqueta de pesagem e em caixas plásticas limpas.</w:t>
            </w:r>
          </w:p>
        </w:tc>
        <w:tc>
          <w:tcPr>
            <w:tcW w:w="1352" w:type="dxa"/>
          </w:tcPr>
          <w:p w:rsidR="00010A49" w:rsidRPr="004A00B5" w:rsidRDefault="00CF006A" w:rsidP="004A00B5">
            <w:pPr>
              <w:ind w:left="360"/>
              <w:rPr>
                <w:rFonts w:cs="Times New Roman"/>
                <w:sz w:val="20"/>
                <w:szCs w:val="20"/>
              </w:rPr>
            </w:pPr>
            <w:r>
              <w:rPr>
                <w:rFonts w:cs="Times New Roman"/>
                <w:sz w:val="20"/>
                <w:szCs w:val="20"/>
              </w:rPr>
              <w:t>1,51</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31</w:t>
            </w:r>
          </w:p>
        </w:tc>
        <w:tc>
          <w:tcPr>
            <w:tcW w:w="567" w:type="dxa"/>
            <w:vAlign w:val="center"/>
          </w:tcPr>
          <w:p w:rsidR="00010A49" w:rsidRPr="00A05BDC" w:rsidRDefault="00010A49" w:rsidP="00064C9E">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CF006A" w:rsidP="007457E7">
            <w:pPr>
              <w:jc w:val="center"/>
              <w:rPr>
                <w:rFonts w:cs="Times New Roman"/>
                <w:sz w:val="20"/>
                <w:szCs w:val="20"/>
              </w:rPr>
            </w:pPr>
            <w:r>
              <w:rPr>
                <w:rFonts w:cs="Times New Roman"/>
                <w:sz w:val="20"/>
                <w:szCs w:val="20"/>
              </w:rPr>
              <w:t>565</w:t>
            </w:r>
          </w:p>
        </w:tc>
        <w:tc>
          <w:tcPr>
            <w:tcW w:w="5102" w:type="dxa"/>
          </w:tcPr>
          <w:p w:rsidR="00010A49" w:rsidRPr="00A05BDC" w:rsidRDefault="00010A49" w:rsidP="00A04F12">
            <w:pPr>
              <w:rPr>
                <w:rFonts w:cs="Times New Roman"/>
                <w:sz w:val="20"/>
                <w:szCs w:val="20"/>
              </w:rPr>
            </w:pPr>
            <w:r w:rsidRPr="00A04F12">
              <w:rPr>
                <w:rFonts w:cs="Times New Roman"/>
                <w:b/>
                <w:sz w:val="20"/>
                <w:szCs w:val="20"/>
              </w:rPr>
              <w:t>Cenoura Média:</w:t>
            </w:r>
            <w:r>
              <w:rPr>
                <w:rFonts w:cs="Times New Roman"/>
                <w:sz w:val="20"/>
                <w:szCs w:val="20"/>
              </w:rPr>
              <w:t xml:space="preserve"> De boa qualidade, livre de rachaduras, pragas, danos mecânicos, deformações de brotamento. Com ausência de sujidade. Com etiqueta de pesagem e em caixas plásticas limpas.</w:t>
            </w:r>
          </w:p>
        </w:tc>
        <w:tc>
          <w:tcPr>
            <w:tcW w:w="1352" w:type="dxa"/>
          </w:tcPr>
          <w:p w:rsidR="00010A49" w:rsidRPr="004A00B5" w:rsidRDefault="00CF006A" w:rsidP="00CF006A">
            <w:pPr>
              <w:ind w:left="360"/>
              <w:rPr>
                <w:rFonts w:cs="Times New Roman"/>
                <w:sz w:val="20"/>
                <w:szCs w:val="20"/>
              </w:rPr>
            </w:pPr>
            <w:r>
              <w:rPr>
                <w:rFonts w:cs="Times New Roman"/>
                <w:sz w:val="20"/>
                <w:szCs w:val="20"/>
              </w:rPr>
              <w:t>3,21</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32</w:t>
            </w:r>
          </w:p>
        </w:tc>
        <w:tc>
          <w:tcPr>
            <w:tcW w:w="567" w:type="dxa"/>
            <w:vAlign w:val="center"/>
          </w:tcPr>
          <w:p w:rsidR="00010A49" w:rsidRDefault="00010A49" w:rsidP="00064C9E">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CF006A" w:rsidP="00CF006A">
            <w:pPr>
              <w:jc w:val="center"/>
              <w:rPr>
                <w:rFonts w:cs="Times New Roman"/>
                <w:sz w:val="20"/>
                <w:szCs w:val="20"/>
              </w:rPr>
            </w:pPr>
            <w:r>
              <w:rPr>
                <w:rFonts w:cs="Times New Roman"/>
                <w:sz w:val="20"/>
                <w:szCs w:val="20"/>
              </w:rPr>
              <w:t>1326</w:t>
            </w:r>
          </w:p>
        </w:tc>
        <w:tc>
          <w:tcPr>
            <w:tcW w:w="5102" w:type="dxa"/>
          </w:tcPr>
          <w:p w:rsidR="00010A49" w:rsidRPr="00505106" w:rsidRDefault="00010A49" w:rsidP="00A04F12">
            <w:pPr>
              <w:rPr>
                <w:rFonts w:cs="Times New Roman"/>
                <w:sz w:val="20"/>
                <w:szCs w:val="20"/>
              </w:rPr>
            </w:pPr>
            <w:r>
              <w:rPr>
                <w:rFonts w:cs="Times New Roman"/>
                <w:b/>
                <w:sz w:val="20"/>
                <w:szCs w:val="20"/>
              </w:rPr>
              <w:t xml:space="preserve">Laranja de suco: </w:t>
            </w:r>
            <w:r>
              <w:rPr>
                <w:rFonts w:cs="Times New Roman"/>
                <w:sz w:val="20"/>
                <w:szCs w:val="20"/>
              </w:rPr>
              <w:t>nova, tamanho médio, grau médio de amadurecimento, de boa qualidade, maturação uniforme, consistência firme, não podendo apresentar sinais de apodrecimento ou machucados. Com etiqueta de pesagem e em caixas plásticas limpas</w:t>
            </w:r>
          </w:p>
        </w:tc>
        <w:tc>
          <w:tcPr>
            <w:tcW w:w="1352" w:type="dxa"/>
          </w:tcPr>
          <w:p w:rsidR="00010A49" w:rsidRPr="004A00B5" w:rsidRDefault="00CF006A" w:rsidP="00CF006A">
            <w:pPr>
              <w:ind w:left="360"/>
              <w:rPr>
                <w:rFonts w:cs="Times New Roman"/>
                <w:sz w:val="20"/>
                <w:szCs w:val="20"/>
              </w:rPr>
            </w:pPr>
            <w:r>
              <w:rPr>
                <w:rFonts w:cs="Times New Roman"/>
                <w:sz w:val="20"/>
                <w:szCs w:val="20"/>
              </w:rPr>
              <w:t>2,68</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33</w:t>
            </w:r>
          </w:p>
        </w:tc>
        <w:tc>
          <w:tcPr>
            <w:tcW w:w="567" w:type="dxa"/>
            <w:vAlign w:val="center"/>
          </w:tcPr>
          <w:p w:rsidR="00010A49" w:rsidRPr="00A05BDC" w:rsidRDefault="00010A49" w:rsidP="00E7482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CF006A" w:rsidP="00F64FA0">
            <w:pPr>
              <w:jc w:val="center"/>
              <w:rPr>
                <w:rFonts w:cs="Times New Roman"/>
                <w:sz w:val="20"/>
                <w:szCs w:val="20"/>
              </w:rPr>
            </w:pPr>
            <w:r>
              <w:rPr>
                <w:rFonts w:cs="Times New Roman"/>
                <w:sz w:val="20"/>
                <w:szCs w:val="20"/>
              </w:rPr>
              <w:t>1414</w:t>
            </w:r>
          </w:p>
        </w:tc>
        <w:tc>
          <w:tcPr>
            <w:tcW w:w="5102" w:type="dxa"/>
          </w:tcPr>
          <w:p w:rsidR="00010A49" w:rsidRPr="00A05BDC" w:rsidRDefault="00010A49" w:rsidP="00F03A60">
            <w:pPr>
              <w:rPr>
                <w:rFonts w:cs="Times New Roman"/>
                <w:sz w:val="20"/>
                <w:szCs w:val="20"/>
              </w:rPr>
            </w:pPr>
            <w:r w:rsidRPr="00F03A60">
              <w:rPr>
                <w:rFonts w:cs="Times New Roman"/>
                <w:b/>
                <w:sz w:val="20"/>
                <w:szCs w:val="20"/>
              </w:rPr>
              <w:t>Maçã Nacional:</w:t>
            </w:r>
            <w:r>
              <w:rPr>
                <w:rFonts w:cs="Times New Roman"/>
                <w:sz w:val="20"/>
                <w:szCs w:val="20"/>
              </w:rPr>
              <w:t xml:space="preserve"> Nova, unidades em torno de 100 gramas, grau médio </w:t>
            </w:r>
            <w:r w:rsidRPr="00A05BDC">
              <w:rPr>
                <w:rFonts w:cs="Times New Roman"/>
                <w:sz w:val="20"/>
                <w:szCs w:val="20"/>
              </w:rPr>
              <w:t xml:space="preserve">de amadurecimento, </w:t>
            </w:r>
            <w:r>
              <w:rPr>
                <w:rFonts w:cs="Times New Roman"/>
                <w:sz w:val="20"/>
                <w:szCs w:val="20"/>
              </w:rPr>
              <w:t>casca sã, de boa qualidade, maturação uniforme, consistência firme, não podendo apresentar sinais de escurecimento ou machucados. Com etiqueta de pesagem e em caixas plásticas limpas.</w:t>
            </w:r>
          </w:p>
        </w:tc>
        <w:tc>
          <w:tcPr>
            <w:tcW w:w="1352" w:type="dxa"/>
          </w:tcPr>
          <w:p w:rsidR="00010A49" w:rsidRPr="004A00B5" w:rsidRDefault="00CF006A" w:rsidP="004A00B5">
            <w:pPr>
              <w:ind w:left="360"/>
              <w:rPr>
                <w:rFonts w:cs="Times New Roman"/>
                <w:sz w:val="20"/>
                <w:szCs w:val="20"/>
              </w:rPr>
            </w:pPr>
            <w:r>
              <w:rPr>
                <w:rFonts w:cs="Times New Roman"/>
                <w:sz w:val="20"/>
                <w:szCs w:val="20"/>
              </w:rPr>
              <w:t>5,77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34</w:t>
            </w:r>
          </w:p>
        </w:tc>
        <w:tc>
          <w:tcPr>
            <w:tcW w:w="567" w:type="dxa"/>
            <w:vAlign w:val="center"/>
          </w:tcPr>
          <w:p w:rsidR="00010A49" w:rsidRPr="00A05BDC" w:rsidRDefault="00010A49" w:rsidP="00294CE2">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CF006A" w:rsidP="00077128">
            <w:pPr>
              <w:jc w:val="center"/>
              <w:rPr>
                <w:rFonts w:cs="Times New Roman"/>
                <w:sz w:val="20"/>
                <w:szCs w:val="20"/>
              </w:rPr>
            </w:pPr>
            <w:r>
              <w:rPr>
                <w:rFonts w:cs="Times New Roman"/>
                <w:sz w:val="20"/>
                <w:szCs w:val="20"/>
              </w:rPr>
              <w:t>1135</w:t>
            </w:r>
          </w:p>
        </w:tc>
        <w:tc>
          <w:tcPr>
            <w:tcW w:w="5102" w:type="dxa"/>
          </w:tcPr>
          <w:p w:rsidR="00010A49" w:rsidRPr="00A05BDC" w:rsidRDefault="00010A49" w:rsidP="00800A38">
            <w:pPr>
              <w:rPr>
                <w:rFonts w:cs="Times New Roman"/>
                <w:sz w:val="20"/>
                <w:szCs w:val="20"/>
              </w:rPr>
            </w:pPr>
            <w:r w:rsidRPr="00800A38">
              <w:rPr>
                <w:rFonts w:cs="Times New Roman"/>
                <w:b/>
                <w:sz w:val="20"/>
                <w:szCs w:val="20"/>
              </w:rPr>
              <w:t>Mamão Formosa:</w:t>
            </w:r>
            <w:r>
              <w:rPr>
                <w:rFonts w:cs="Times New Roman"/>
                <w:sz w:val="20"/>
                <w:szCs w:val="20"/>
              </w:rPr>
              <w:t xml:space="preserve"> De boa qualidade, g</w:t>
            </w:r>
            <w:r w:rsidRPr="00A05BDC">
              <w:rPr>
                <w:rFonts w:cs="Times New Roman"/>
                <w:sz w:val="20"/>
                <w:szCs w:val="20"/>
              </w:rPr>
              <w:t xml:space="preserve">rau médio de amadurecimento, </w:t>
            </w:r>
            <w:r>
              <w:rPr>
                <w:rFonts w:cs="Times New Roman"/>
                <w:sz w:val="20"/>
                <w:szCs w:val="20"/>
              </w:rPr>
              <w:t>consistência firme, casca sã, sem rupturas, sinais de escurecimento, mofo ou podridão, tamanho médio. Com etiqueta de pesagem e em caixas plásticas limpas.</w:t>
            </w:r>
          </w:p>
        </w:tc>
        <w:tc>
          <w:tcPr>
            <w:tcW w:w="1352" w:type="dxa"/>
          </w:tcPr>
          <w:p w:rsidR="00010A49" w:rsidRPr="004A00B5" w:rsidRDefault="00CF006A" w:rsidP="00CF006A">
            <w:pPr>
              <w:ind w:left="360"/>
              <w:rPr>
                <w:rFonts w:cs="Times New Roman"/>
                <w:sz w:val="20"/>
                <w:szCs w:val="20"/>
              </w:rPr>
            </w:pPr>
            <w:r>
              <w:rPr>
                <w:rFonts w:cs="Times New Roman"/>
                <w:sz w:val="20"/>
                <w:szCs w:val="20"/>
              </w:rPr>
              <w:t>5,49</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35</w:t>
            </w:r>
          </w:p>
        </w:tc>
        <w:tc>
          <w:tcPr>
            <w:tcW w:w="567" w:type="dxa"/>
            <w:vAlign w:val="center"/>
          </w:tcPr>
          <w:p w:rsidR="00010A49" w:rsidRPr="00A05BDC" w:rsidRDefault="00010A49" w:rsidP="00E909BA">
            <w:pPr>
              <w:jc w:val="center"/>
              <w:rPr>
                <w:rFonts w:cs="Times New Roman"/>
                <w:sz w:val="20"/>
                <w:szCs w:val="20"/>
              </w:rPr>
            </w:pPr>
            <w:r w:rsidRPr="00A05BDC">
              <w:rPr>
                <w:rFonts w:cs="Times New Roman"/>
                <w:sz w:val="20"/>
                <w:szCs w:val="20"/>
              </w:rPr>
              <w:t>Dz</w:t>
            </w:r>
            <w:r>
              <w:rPr>
                <w:rFonts w:cs="Times New Roman"/>
                <w:sz w:val="20"/>
                <w:szCs w:val="20"/>
              </w:rPr>
              <w:t>.</w:t>
            </w:r>
          </w:p>
        </w:tc>
        <w:tc>
          <w:tcPr>
            <w:tcW w:w="709" w:type="dxa"/>
            <w:vAlign w:val="center"/>
          </w:tcPr>
          <w:p w:rsidR="00010A49" w:rsidRPr="00A05BDC" w:rsidRDefault="00900100" w:rsidP="00E36365">
            <w:pPr>
              <w:jc w:val="center"/>
              <w:rPr>
                <w:rFonts w:cs="Times New Roman"/>
                <w:sz w:val="20"/>
                <w:szCs w:val="20"/>
              </w:rPr>
            </w:pPr>
            <w:r>
              <w:rPr>
                <w:rFonts w:cs="Times New Roman"/>
                <w:sz w:val="20"/>
                <w:szCs w:val="20"/>
              </w:rPr>
              <w:t>397</w:t>
            </w:r>
          </w:p>
        </w:tc>
        <w:tc>
          <w:tcPr>
            <w:tcW w:w="5102" w:type="dxa"/>
          </w:tcPr>
          <w:p w:rsidR="00010A49" w:rsidRPr="00A05BDC" w:rsidRDefault="00010A49" w:rsidP="004040E5">
            <w:pPr>
              <w:rPr>
                <w:rFonts w:cs="Times New Roman"/>
                <w:sz w:val="20"/>
                <w:szCs w:val="20"/>
              </w:rPr>
            </w:pPr>
            <w:r w:rsidRPr="00800A38">
              <w:rPr>
                <w:rFonts w:cs="Times New Roman"/>
                <w:b/>
                <w:sz w:val="20"/>
                <w:szCs w:val="20"/>
              </w:rPr>
              <w:t xml:space="preserve">Ovo de Galinha </w:t>
            </w:r>
            <w:r>
              <w:rPr>
                <w:rFonts w:cs="Times New Roman"/>
                <w:b/>
                <w:sz w:val="20"/>
                <w:szCs w:val="20"/>
              </w:rPr>
              <w:t>vermelho</w:t>
            </w:r>
            <w:r w:rsidRPr="00800A38">
              <w:rPr>
                <w:rFonts w:cs="Times New Roman"/>
                <w:b/>
                <w:sz w:val="20"/>
                <w:szCs w:val="20"/>
              </w:rPr>
              <w:t>:</w:t>
            </w:r>
            <w:r>
              <w:rPr>
                <w:rFonts w:cs="Times New Roman"/>
                <w:sz w:val="20"/>
                <w:szCs w:val="20"/>
              </w:rPr>
              <w:t xml:space="preserve"> Tipo médio, fresco, limpo</w:t>
            </w:r>
            <w:r w:rsidRPr="00A05BDC">
              <w:rPr>
                <w:rFonts w:cs="Times New Roman"/>
                <w:sz w:val="20"/>
                <w:szCs w:val="20"/>
              </w:rPr>
              <w:t xml:space="preserve">, sem rachaduras, </w:t>
            </w:r>
            <w:r>
              <w:rPr>
                <w:rFonts w:cs="Times New Roman"/>
                <w:sz w:val="20"/>
                <w:szCs w:val="20"/>
              </w:rPr>
              <w:t>acomodados em bandeja de papelão e envolvidos em plástico filme de PVC, contendo etiqueta de produção com número do lote e validade. A caixa de acondicionamento deverá conter externamente os dados de identificação e procedência, data de embalagem e validade no registro do Ministério da Agricultura/SIM, SIF ou CISPOA.</w:t>
            </w:r>
          </w:p>
        </w:tc>
        <w:tc>
          <w:tcPr>
            <w:tcW w:w="1352" w:type="dxa"/>
          </w:tcPr>
          <w:p w:rsidR="00010A49" w:rsidRPr="004A00B5" w:rsidRDefault="00900100" w:rsidP="00900100">
            <w:pPr>
              <w:ind w:left="360"/>
              <w:rPr>
                <w:rFonts w:cs="Times New Roman"/>
                <w:sz w:val="20"/>
                <w:szCs w:val="20"/>
              </w:rPr>
            </w:pPr>
            <w:r>
              <w:rPr>
                <w:rFonts w:cs="Times New Roman"/>
                <w:sz w:val="20"/>
                <w:szCs w:val="20"/>
              </w:rPr>
              <w:t>6,10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36</w:t>
            </w:r>
          </w:p>
        </w:tc>
        <w:tc>
          <w:tcPr>
            <w:tcW w:w="567" w:type="dxa"/>
            <w:vAlign w:val="center"/>
          </w:tcPr>
          <w:p w:rsidR="00010A49" w:rsidRPr="00A05BDC" w:rsidRDefault="00010A49" w:rsidP="00294CE2">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900100" w:rsidP="00900100">
            <w:pPr>
              <w:jc w:val="center"/>
              <w:rPr>
                <w:rFonts w:cs="Times New Roman"/>
                <w:sz w:val="20"/>
                <w:szCs w:val="20"/>
              </w:rPr>
            </w:pPr>
            <w:r>
              <w:rPr>
                <w:rFonts w:cs="Times New Roman"/>
                <w:sz w:val="20"/>
                <w:szCs w:val="20"/>
              </w:rPr>
              <w:t>60,4</w:t>
            </w:r>
          </w:p>
        </w:tc>
        <w:tc>
          <w:tcPr>
            <w:tcW w:w="5102" w:type="dxa"/>
          </w:tcPr>
          <w:p w:rsidR="00010A49" w:rsidRPr="00A05BDC" w:rsidRDefault="00010A49" w:rsidP="00800A38">
            <w:pPr>
              <w:rPr>
                <w:rFonts w:cs="Times New Roman"/>
                <w:sz w:val="20"/>
                <w:szCs w:val="20"/>
              </w:rPr>
            </w:pPr>
            <w:r w:rsidRPr="00800A38">
              <w:rPr>
                <w:rFonts w:cs="Times New Roman"/>
                <w:b/>
                <w:sz w:val="20"/>
                <w:szCs w:val="20"/>
              </w:rPr>
              <w:t>Pimentão Verde:</w:t>
            </w:r>
            <w:r>
              <w:rPr>
                <w:rFonts w:cs="Times New Roman"/>
                <w:sz w:val="20"/>
                <w:szCs w:val="20"/>
              </w:rPr>
              <w:t xml:space="preserve"> Brilhoso, firme, sem sinais de desidratação, novo, tamanho médio, não podendo apresentar machucados e sem pontos de </w:t>
            </w:r>
            <w:r w:rsidRPr="00A05BDC">
              <w:rPr>
                <w:rFonts w:cs="Times New Roman"/>
                <w:sz w:val="20"/>
                <w:szCs w:val="20"/>
              </w:rPr>
              <w:t>apodrecimento</w:t>
            </w:r>
            <w:r>
              <w:rPr>
                <w:rFonts w:cs="Times New Roman"/>
                <w:sz w:val="20"/>
                <w:szCs w:val="20"/>
              </w:rPr>
              <w:t>. Com etiqueta de pesagem plástica transparente.</w:t>
            </w:r>
          </w:p>
        </w:tc>
        <w:tc>
          <w:tcPr>
            <w:tcW w:w="1352" w:type="dxa"/>
          </w:tcPr>
          <w:p w:rsidR="00010A49" w:rsidRPr="004A00B5" w:rsidRDefault="00900100" w:rsidP="00900100">
            <w:pPr>
              <w:ind w:left="360"/>
              <w:rPr>
                <w:rFonts w:cs="Times New Roman"/>
                <w:sz w:val="20"/>
                <w:szCs w:val="20"/>
              </w:rPr>
            </w:pPr>
            <w:r>
              <w:rPr>
                <w:rFonts w:cs="Times New Roman"/>
                <w:sz w:val="20"/>
                <w:szCs w:val="20"/>
              </w:rPr>
              <w:t>3,93</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37</w:t>
            </w:r>
          </w:p>
        </w:tc>
        <w:tc>
          <w:tcPr>
            <w:tcW w:w="567" w:type="dxa"/>
            <w:vAlign w:val="center"/>
          </w:tcPr>
          <w:p w:rsidR="00010A49" w:rsidRDefault="00010A49" w:rsidP="00403100">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010A49" w:rsidRDefault="00900100" w:rsidP="00505106">
            <w:pPr>
              <w:jc w:val="center"/>
              <w:rPr>
                <w:rFonts w:cs="Times New Roman"/>
                <w:sz w:val="20"/>
                <w:szCs w:val="20"/>
              </w:rPr>
            </w:pPr>
            <w:r>
              <w:rPr>
                <w:rFonts w:cs="Times New Roman"/>
                <w:sz w:val="20"/>
                <w:szCs w:val="20"/>
              </w:rPr>
              <w:t>99</w:t>
            </w:r>
          </w:p>
        </w:tc>
        <w:tc>
          <w:tcPr>
            <w:tcW w:w="5102" w:type="dxa"/>
          </w:tcPr>
          <w:p w:rsidR="00010A49" w:rsidRPr="00505106" w:rsidRDefault="00010A49" w:rsidP="00800A38">
            <w:pPr>
              <w:rPr>
                <w:rFonts w:cs="Times New Roman"/>
                <w:sz w:val="20"/>
                <w:szCs w:val="20"/>
              </w:rPr>
            </w:pPr>
            <w:r>
              <w:rPr>
                <w:rFonts w:cs="Times New Roman"/>
                <w:b/>
                <w:sz w:val="20"/>
                <w:szCs w:val="20"/>
              </w:rPr>
              <w:t xml:space="preserve">Repolho verde: </w:t>
            </w:r>
            <w:r>
              <w:rPr>
                <w:rFonts w:cs="Times New Roman"/>
                <w:sz w:val="20"/>
                <w:szCs w:val="20"/>
              </w:rPr>
              <w:t xml:space="preserve">unidades tamanho </w:t>
            </w:r>
            <w:proofErr w:type="gramStart"/>
            <w:r>
              <w:rPr>
                <w:rFonts w:cs="Times New Roman"/>
                <w:sz w:val="20"/>
                <w:szCs w:val="20"/>
              </w:rPr>
              <w:t>grande ,</w:t>
            </w:r>
            <w:proofErr w:type="gramEnd"/>
            <w:r>
              <w:rPr>
                <w:rFonts w:cs="Times New Roman"/>
                <w:sz w:val="20"/>
                <w:szCs w:val="20"/>
              </w:rPr>
              <w:t xml:space="preserve"> de boa qualidade, desfolhado, com ausência de danos mecânicos e </w:t>
            </w:r>
            <w:r>
              <w:rPr>
                <w:rFonts w:cs="Times New Roman"/>
                <w:sz w:val="20"/>
                <w:szCs w:val="20"/>
              </w:rPr>
              <w:lastRenderedPageBreak/>
              <w:t>sujidades</w:t>
            </w:r>
          </w:p>
        </w:tc>
        <w:tc>
          <w:tcPr>
            <w:tcW w:w="1352" w:type="dxa"/>
          </w:tcPr>
          <w:p w:rsidR="00010A49" w:rsidRPr="004A00B5" w:rsidRDefault="00900100" w:rsidP="004A00B5">
            <w:pPr>
              <w:ind w:left="360"/>
              <w:rPr>
                <w:rFonts w:cs="Times New Roman"/>
                <w:sz w:val="20"/>
                <w:szCs w:val="20"/>
              </w:rPr>
            </w:pPr>
            <w:r>
              <w:rPr>
                <w:rFonts w:cs="Times New Roman"/>
                <w:sz w:val="20"/>
                <w:szCs w:val="20"/>
              </w:rPr>
              <w:lastRenderedPageBreak/>
              <w:t>4,27</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E909BA">
            <w:pPr>
              <w:jc w:val="center"/>
              <w:rPr>
                <w:rFonts w:cs="Times New Roman"/>
                <w:sz w:val="20"/>
                <w:szCs w:val="20"/>
              </w:rPr>
            </w:pPr>
            <w:r>
              <w:rPr>
                <w:rFonts w:cs="Times New Roman"/>
                <w:sz w:val="20"/>
                <w:szCs w:val="20"/>
              </w:rPr>
              <w:lastRenderedPageBreak/>
              <w:t>38</w:t>
            </w:r>
          </w:p>
        </w:tc>
        <w:tc>
          <w:tcPr>
            <w:tcW w:w="567" w:type="dxa"/>
            <w:vAlign w:val="center"/>
          </w:tcPr>
          <w:p w:rsidR="00010A49" w:rsidRDefault="00010A49" w:rsidP="00403100">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900100" w:rsidP="00900100">
            <w:pPr>
              <w:jc w:val="center"/>
              <w:rPr>
                <w:rFonts w:cs="Times New Roman"/>
                <w:sz w:val="20"/>
                <w:szCs w:val="20"/>
              </w:rPr>
            </w:pPr>
            <w:r>
              <w:rPr>
                <w:rFonts w:cs="Times New Roman"/>
                <w:sz w:val="20"/>
                <w:szCs w:val="20"/>
              </w:rPr>
              <w:t>1100</w:t>
            </w:r>
          </w:p>
        </w:tc>
        <w:tc>
          <w:tcPr>
            <w:tcW w:w="5102" w:type="dxa"/>
          </w:tcPr>
          <w:p w:rsidR="00010A49" w:rsidRPr="00AC0BAB" w:rsidRDefault="00010A49" w:rsidP="00800A38">
            <w:pPr>
              <w:rPr>
                <w:rFonts w:cs="Times New Roman"/>
                <w:sz w:val="20"/>
                <w:szCs w:val="20"/>
              </w:rPr>
            </w:pPr>
            <w:r>
              <w:rPr>
                <w:rFonts w:cs="Times New Roman"/>
                <w:b/>
                <w:sz w:val="20"/>
                <w:szCs w:val="20"/>
              </w:rPr>
              <w:t xml:space="preserve">Tomate </w:t>
            </w:r>
            <w:proofErr w:type="spellStart"/>
            <w:r>
              <w:rPr>
                <w:rFonts w:cs="Times New Roman"/>
                <w:b/>
                <w:sz w:val="20"/>
                <w:szCs w:val="20"/>
              </w:rPr>
              <w:t>loga</w:t>
            </w:r>
            <w:proofErr w:type="spellEnd"/>
            <w:r>
              <w:rPr>
                <w:rFonts w:cs="Times New Roman"/>
                <w:b/>
                <w:sz w:val="20"/>
                <w:szCs w:val="20"/>
              </w:rPr>
              <w:t xml:space="preserve"> vida: </w:t>
            </w:r>
            <w:r>
              <w:rPr>
                <w:rFonts w:cs="Times New Roman"/>
                <w:sz w:val="20"/>
                <w:szCs w:val="20"/>
              </w:rPr>
              <w:t>in natura, de boa qualidade, tamanho médio, grau médio de amadurecimento, com ausência de danos mecânicos, sujidades. Com etiqueta de pesagem em embalagem plástica transparente.</w:t>
            </w:r>
          </w:p>
        </w:tc>
        <w:tc>
          <w:tcPr>
            <w:tcW w:w="1352" w:type="dxa"/>
          </w:tcPr>
          <w:p w:rsidR="00010A49" w:rsidRPr="004A00B5" w:rsidRDefault="00900100" w:rsidP="00900100">
            <w:pPr>
              <w:ind w:left="360"/>
              <w:rPr>
                <w:rFonts w:cs="Times New Roman"/>
                <w:sz w:val="20"/>
                <w:szCs w:val="20"/>
              </w:rPr>
            </w:pPr>
            <w:r>
              <w:rPr>
                <w:rFonts w:cs="Times New Roman"/>
                <w:sz w:val="20"/>
                <w:szCs w:val="20"/>
              </w:rPr>
              <w:t>3,60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900100" w:rsidRPr="00A05BDC" w:rsidTr="00010A49">
        <w:trPr>
          <w:jc w:val="center"/>
        </w:trPr>
        <w:tc>
          <w:tcPr>
            <w:tcW w:w="622" w:type="dxa"/>
            <w:vAlign w:val="center"/>
          </w:tcPr>
          <w:p w:rsidR="00900100" w:rsidRDefault="00900100" w:rsidP="00E909BA">
            <w:pPr>
              <w:jc w:val="center"/>
              <w:rPr>
                <w:rFonts w:cs="Times New Roman"/>
                <w:sz w:val="20"/>
                <w:szCs w:val="20"/>
              </w:rPr>
            </w:pPr>
            <w:r>
              <w:rPr>
                <w:rFonts w:cs="Times New Roman"/>
                <w:sz w:val="20"/>
                <w:szCs w:val="20"/>
              </w:rPr>
              <w:t>39</w:t>
            </w:r>
          </w:p>
        </w:tc>
        <w:tc>
          <w:tcPr>
            <w:tcW w:w="567" w:type="dxa"/>
            <w:vAlign w:val="center"/>
          </w:tcPr>
          <w:p w:rsidR="00900100" w:rsidRDefault="00900100" w:rsidP="00403100">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900100" w:rsidRDefault="00900100" w:rsidP="00900100">
            <w:pPr>
              <w:jc w:val="center"/>
              <w:rPr>
                <w:rFonts w:cs="Times New Roman"/>
                <w:sz w:val="20"/>
                <w:szCs w:val="20"/>
              </w:rPr>
            </w:pPr>
            <w:r>
              <w:rPr>
                <w:rFonts w:cs="Times New Roman"/>
                <w:sz w:val="20"/>
                <w:szCs w:val="20"/>
              </w:rPr>
              <w:t>133</w:t>
            </w:r>
          </w:p>
        </w:tc>
        <w:tc>
          <w:tcPr>
            <w:tcW w:w="5102" w:type="dxa"/>
          </w:tcPr>
          <w:p w:rsidR="00900100" w:rsidRPr="00900100" w:rsidRDefault="00900100" w:rsidP="00800A38">
            <w:pPr>
              <w:rPr>
                <w:rFonts w:cs="Times New Roman"/>
                <w:sz w:val="20"/>
                <w:szCs w:val="20"/>
              </w:rPr>
            </w:pPr>
            <w:proofErr w:type="gramStart"/>
            <w:r>
              <w:rPr>
                <w:rFonts w:cs="Times New Roman"/>
                <w:b/>
                <w:sz w:val="20"/>
                <w:szCs w:val="20"/>
              </w:rPr>
              <w:t>Brócolis novo</w:t>
            </w:r>
            <w:proofErr w:type="gramEnd"/>
            <w:r>
              <w:rPr>
                <w:rFonts w:cs="Times New Roman"/>
                <w:b/>
                <w:sz w:val="20"/>
                <w:szCs w:val="20"/>
              </w:rPr>
              <w:t xml:space="preserve">: </w:t>
            </w:r>
            <w:r>
              <w:rPr>
                <w:rFonts w:cs="Times New Roman"/>
                <w:sz w:val="20"/>
                <w:szCs w:val="20"/>
              </w:rPr>
              <w:t>tamanho médio, cabeças redondas, coloração verde escura e compacta, firme, em perfeito estado de desenvolvimento</w:t>
            </w:r>
          </w:p>
        </w:tc>
        <w:tc>
          <w:tcPr>
            <w:tcW w:w="1352" w:type="dxa"/>
          </w:tcPr>
          <w:p w:rsidR="0016136F" w:rsidRDefault="0016136F" w:rsidP="00900100">
            <w:pPr>
              <w:ind w:left="360"/>
              <w:rPr>
                <w:rFonts w:cs="Times New Roman"/>
                <w:sz w:val="20"/>
                <w:szCs w:val="20"/>
              </w:rPr>
            </w:pPr>
          </w:p>
          <w:p w:rsidR="00900100" w:rsidRDefault="00900100" w:rsidP="00900100">
            <w:pPr>
              <w:ind w:left="360"/>
              <w:rPr>
                <w:rFonts w:cs="Times New Roman"/>
                <w:sz w:val="20"/>
                <w:szCs w:val="20"/>
              </w:rPr>
            </w:pPr>
            <w:r>
              <w:rPr>
                <w:rFonts w:cs="Times New Roman"/>
                <w:sz w:val="20"/>
                <w:szCs w:val="20"/>
              </w:rPr>
              <w:t>4,16</w:t>
            </w:r>
          </w:p>
        </w:tc>
        <w:tc>
          <w:tcPr>
            <w:tcW w:w="1211" w:type="dxa"/>
          </w:tcPr>
          <w:p w:rsidR="00900100" w:rsidRPr="00A05BDC" w:rsidRDefault="00900100" w:rsidP="00435AF8">
            <w:pPr>
              <w:rPr>
                <w:rFonts w:cs="Times New Roman"/>
                <w:sz w:val="20"/>
                <w:szCs w:val="20"/>
              </w:rPr>
            </w:pPr>
          </w:p>
        </w:tc>
        <w:tc>
          <w:tcPr>
            <w:tcW w:w="1004" w:type="dxa"/>
          </w:tcPr>
          <w:p w:rsidR="00900100" w:rsidRPr="00A05BDC" w:rsidRDefault="00900100" w:rsidP="00435AF8">
            <w:pPr>
              <w:rPr>
                <w:rFonts w:cs="Times New Roman"/>
                <w:sz w:val="20"/>
                <w:szCs w:val="20"/>
              </w:rPr>
            </w:pPr>
          </w:p>
        </w:tc>
        <w:tc>
          <w:tcPr>
            <w:tcW w:w="1315" w:type="dxa"/>
          </w:tcPr>
          <w:p w:rsidR="00900100" w:rsidRPr="00A05BDC" w:rsidRDefault="00900100" w:rsidP="00435AF8">
            <w:pPr>
              <w:rPr>
                <w:rFonts w:cs="Times New Roman"/>
                <w:sz w:val="20"/>
                <w:szCs w:val="20"/>
              </w:rPr>
            </w:pPr>
          </w:p>
        </w:tc>
      </w:tr>
      <w:tr w:rsidR="00900100" w:rsidRPr="00A05BDC" w:rsidTr="00010A49">
        <w:trPr>
          <w:jc w:val="center"/>
        </w:trPr>
        <w:tc>
          <w:tcPr>
            <w:tcW w:w="622" w:type="dxa"/>
            <w:vAlign w:val="center"/>
          </w:tcPr>
          <w:p w:rsidR="00900100" w:rsidRDefault="00900100" w:rsidP="00E909BA">
            <w:pPr>
              <w:jc w:val="center"/>
              <w:rPr>
                <w:rFonts w:cs="Times New Roman"/>
                <w:sz w:val="20"/>
                <w:szCs w:val="20"/>
              </w:rPr>
            </w:pPr>
            <w:r>
              <w:rPr>
                <w:rFonts w:cs="Times New Roman"/>
                <w:sz w:val="20"/>
                <w:szCs w:val="20"/>
              </w:rPr>
              <w:t>40</w:t>
            </w:r>
          </w:p>
        </w:tc>
        <w:tc>
          <w:tcPr>
            <w:tcW w:w="567" w:type="dxa"/>
            <w:vAlign w:val="center"/>
          </w:tcPr>
          <w:p w:rsidR="00900100" w:rsidRDefault="00900100" w:rsidP="00403100">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900100" w:rsidRDefault="00900100" w:rsidP="00900100">
            <w:pPr>
              <w:jc w:val="center"/>
              <w:rPr>
                <w:rFonts w:cs="Times New Roman"/>
                <w:sz w:val="20"/>
                <w:szCs w:val="20"/>
              </w:rPr>
            </w:pPr>
          </w:p>
        </w:tc>
        <w:tc>
          <w:tcPr>
            <w:tcW w:w="5102" w:type="dxa"/>
          </w:tcPr>
          <w:p w:rsidR="00900100" w:rsidRPr="00900100" w:rsidRDefault="00900100" w:rsidP="00800A38">
            <w:pPr>
              <w:rPr>
                <w:rFonts w:cs="Times New Roman"/>
                <w:sz w:val="20"/>
                <w:szCs w:val="20"/>
              </w:rPr>
            </w:pPr>
            <w:r>
              <w:rPr>
                <w:rFonts w:cs="Times New Roman"/>
                <w:b/>
                <w:sz w:val="20"/>
                <w:szCs w:val="20"/>
              </w:rPr>
              <w:t xml:space="preserve">Fígado de frango: </w:t>
            </w:r>
            <w:r>
              <w:rPr>
                <w:rFonts w:cs="Times New Roman"/>
                <w:sz w:val="20"/>
                <w:szCs w:val="20"/>
              </w:rPr>
              <w:t>congelado, embalagem plástica atóxica, resistente e transparente, em pacotes com peso em torno de 1 kg, com rótulo contendo identificação do tipo de carne e identificação da empresa, com registro no SIF</w:t>
            </w:r>
            <w:r w:rsidR="0016136F">
              <w:rPr>
                <w:rFonts w:cs="Times New Roman"/>
                <w:sz w:val="20"/>
                <w:szCs w:val="20"/>
              </w:rPr>
              <w:t xml:space="preserve"> ou SISPOA, com data de fabricação e prazo de validade de no mínimo 06 </w:t>
            </w:r>
            <w:proofErr w:type="gramStart"/>
            <w:r w:rsidR="0016136F">
              <w:rPr>
                <w:rFonts w:cs="Times New Roman"/>
                <w:sz w:val="20"/>
                <w:szCs w:val="20"/>
              </w:rPr>
              <w:t>meses</w:t>
            </w:r>
            <w:proofErr w:type="gramEnd"/>
          </w:p>
        </w:tc>
        <w:tc>
          <w:tcPr>
            <w:tcW w:w="1352" w:type="dxa"/>
          </w:tcPr>
          <w:p w:rsidR="00900100" w:rsidRDefault="00900100" w:rsidP="00900100">
            <w:pPr>
              <w:ind w:left="360"/>
              <w:rPr>
                <w:rFonts w:cs="Times New Roman"/>
                <w:sz w:val="20"/>
                <w:szCs w:val="20"/>
              </w:rPr>
            </w:pPr>
          </w:p>
          <w:p w:rsidR="0016136F" w:rsidRDefault="0016136F" w:rsidP="00900100">
            <w:pPr>
              <w:ind w:left="360"/>
              <w:rPr>
                <w:rFonts w:cs="Times New Roman"/>
                <w:sz w:val="20"/>
                <w:szCs w:val="20"/>
              </w:rPr>
            </w:pPr>
            <w:r>
              <w:rPr>
                <w:rFonts w:cs="Times New Roman"/>
                <w:sz w:val="20"/>
                <w:szCs w:val="20"/>
              </w:rPr>
              <w:t>3,89</w:t>
            </w:r>
          </w:p>
        </w:tc>
        <w:tc>
          <w:tcPr>
            <w:tcW w:w="1211" w:type="dxa"/>
          </w:tcPr>
          <w:p w:rsidR="00900100" w:rsidRPr="00A05BDC" w:rsidRDefault="00900100" w:rsidP="00435AF8">
            <w:pPr>
              <w:rPr>
                <w:rFonts w:cs="Times New Roman"/>
                <w:sz w:val="20"/>
                <w:szCs w:val="20"/>
              </w:rPr>
            </w:pPr>
          </w:p>
        </w:tc>
        <w:tc>
          <w:tcPr>
            <w:tcW w:w="1004" w:type="dxa"/>
          </w:tcPr>
          <w:p w:rsidR="00900100" w:rsidRPr="00A05BDC" w:rsidRDefault="00900100" w:rsidP="00435AF8">
            <w:pPr>
              <w:rPr>
                <w:rFonts w:cs="Times New Roman"/>
                <w:sz w:val="20"/>
                <w:szCs w:val="20"/>
              </w:rPr>
            </w:pPr>
          </w:p>
        </w:tc>
        <w:tc>
          <w:tcPr>
            <w:tcW w:w="1315" w:type="dxa"/>
          </w:tcPr>
          <w:p w:rsidR="00900100" w:rsidRPr="00A05BDC" w:rsidRDefault="00900100" w:rsidP="00435AF8">
            <w:pPr>
              <w:rPr>
                <w:rFonts w:cs="Times New Roman"/>
                <w:sz w:val="20"/>
                <w:szCs w:val="20"/>
              </w:rPr>
            </w:pPr>
          </w:p>
        </w:tc>
      </w:tr>
    </w:tbl>
    <w:p w:rsidR="00EF02A7" w:rsidRDefault="00EF02A7"/>
    <w:p w:rsidR="00A258CD" w:rsidRDefault="00A258CD"/>
    <w:p w:rsidR="00010A49" w:rsidRDefault="00010A49"/>
    <w:p w:rsidR="00010A49" w:rsidRDefault="00010A49">
      <w:r>
        <w:t xml:space="preserve">OBS: O valor referência é valor máximo que poderá ser aceito. </w:t>
      </w:r>
    </w:p>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A4790D" w:rsidRDefault="00A4790D"/>
    <w:p w:rsidR="00010A49" w:rsidRDefault="00010A49"/>
    <w:p w:rsidR="00EF02A7" w:rsidRDefault="00EF02A7"/>
    <w:p w:rsidR="00EF02A7" w:rsidRDefault="00EF02A7" w:rsidP="00472835">
      <w:pPr>
        <w:pStyle w:val="Default"/>
        <w:jc w:val="center"/>
        <w:rPr>
          <w:b/>
          <w:sz w:val="28"/>
          <w:szCs w:val="28"/>
        </w:rPr>
      </w:pPr>
      <w:r w:rsidRPr="008C039B">
        <w:rPr>
          <w:b/>
          <w:sz w:val="28"/>
          <w:szCs w:val="28"/>
        </w:rPr>
        <w:t>ANEXO III</w:t>
      </w:r>
    </w:p>
    <w:p w:rsidR="00C73DF5" w:rsidRPr="008C039B" w:rsidRDefault="00C73DF5" w:rsidP="00472835">
      <w:pPr>
        <w:pStyle w:val="Default"/>
        <w:jc w:val="center"/>
        <w:rPr>
          <w:b/>
          <w:sz w:val="28"/>
          <w:szCs w:val="28"/>
        </w:rPr>
      </w:pPr>
    </w:p>
    <w:p w:rsidR="00472835" w:rsidRDefault="00472835" w:rsidP="00EF02A7">
      <w:pPr>
        <w:pStyle w:val="Default"/>
        <w:rPr>
          <w:sz w:val="23"/>
          <w:szCs w:val="23"/>
        </w:rPr>
      </w:pPr>
    </w:p>
    <w:p w:rsidR="00EF02A7" w:rsidRDefault="00EF02A7" w:rsidP="00EF02A7">
      <w:pPr>
        <w:pStyle w:val="Default"/>
        <w:rPr>
          <w:sz w:val="23"/>
          <w:szCs w:val="23"/>
        </w:rPr>
      </w:pPr>
      <w:r>
        <w:rPr>
          <w:sz w:val="23"/>
          <w:szCs w:val="23"/>
        </w:rPr>
        <w:t xml:space="preserve">AO (À) PREGOEIRO (A) </w:t>
      </w:r>
    </w:p>
    <w:p w:rsidR="00472835" w:rsidRDefault="00472835" w:rsidP="00435AF8">
      <w:pPr>
        <w:pStyle w:val="Default"/>
        <w:spacing w:line="360" w:lineRule="auto"/>
        <w:rPr>
          <w:sz w:val="28"/>
          <w:szCs w:val="28"/>
        </w:rPr>
      </w:pPr>
    </w:p>
    <w:p w:rsidR="00EF02A7" w:rsidRPr="00A258CD" w:rsidRDefault="00EF02A7" w:rsidP="00A258CD">
      <w:pPr>
        <w:pStyle w:val="Default"/>
        <w:spacing w:line="360" w:lineRule="auto"/>
        <w:jc w:val="center"/>
        <w:rPr>
          <w:b/>
          <w:sz w:val="28"/>
          <w:szCs w:val="28"/>
        </w:rPr>
      </w:pPr>
      <w:r w:rsidRPr="00A258CD">
        <w:rPr>
          <w:b/>
          <w:sz w:val="28"/>
          <w:szCs w:val="28"/>
        </w:rPr>
        <w:t>DECLARAÇÃO</w:t>
      </w:r>
    </w:p>
    <w:p w:rsidR="00472835" w:rsidRDefault="00472835" w:rsidP="00435AF8">
      <w:pPr>
        <w:pStyle w:val="Default"/>
        <w:spacing w:line="360" w:lineRule="auto"/>
        <w:rPr>
          <w:sz w:val="22"/>
          <w:szCs w:val="22"/>
        </w:rPr>
      </w:pPr>
    </w:p>
    <w:p w:rsidR="00EF02A7" w:rsidRDefault="00EF02A7" w:rsidP="00590FDD">
      <w:pPr>
        <w:pStyle w:val="Default"/>
        <w:spacing w:line="360" w:lineRule="auto"/>
        <w:jc w:val="both"/>
        <w:rPr>
          <w:sz w:val="22"/>
          <w:szCs w:val="22"/>
        </w:rPr>
      </w:pPr>
      <w:r>
        <w:rPr>
          <w:sz w:val="22"/>
          <w:szCs w:val="22"/>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Default="00EF02A7" w:rsidP="00435AF8">
      <w:pPr>
        <w:pStyle w:val="Default"/>
        <w:spacing w:line="360" w:lineRule="auto"/>
        <w:rPr>
          <w:sz w:val="22"/>
          <w:szCs w:val="22"/>
        </w:rPr>
      </w:pPr>
      <w:r>
        <w:rPr>
          <w:sz w:val="22"/>
          <w:szCs w:val="22"/>
        </w:rPr>
        <w:t xml:space="preserve">Por ser expressão da verdade, firmamos </w:t>
      </w:r>
      <w:proofErr w:type="gramStart"/>
      <w:r>
        <w:rPr>
          <w:sz w:val="22"/>
          <w:szCs w:val="22"/>
        </w:rPr>
        <w:t>a presente</w:t>
      </w:r>
      <w:proofErr w:type="gramEnd"/>
      <w:r>
        <w:rPr>
          <w:sz w:val="22"/>
          <w:szCs w:val="22"/>
        </w:rPr>
        <w:t xml:space="preserve">. </w:t>
      </w:r>
    </w:p>
    <w:p w:rsidR="00472835" w:rsidRDefault="00472835"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EF02A7" w:rsidRDefault="00EF02A7" w:rsidP="00D9321B">
      <w:pPr>
        <w:pStyle w:val="Default"/>
        <w:jc w:val="right"/>
        <w:rPr>
          <w:sz w:val="22"/>
          <w:szCs w:val="22"/>
        </w:rPr>
      </w:pPr>
      <w:r>
        <w:rPr>
          <w:sz w:val="22"/>
          <w:szCs w:val="22"/>
        </w:rPr>
        <w:t>__________________, em _____ de __________________de 20</w:t>
      </w:r>
      <w:r w:rsidR="00FE58C1">
        <w:rPr>
          <w:sz w:val="22"/>
          <w:szCs w:val="22"/>
        </w:rPr>
        <w:t>20</w:t>
      </w:r>
      <w:r>
        <w:rPr>
          <w:sz w:val="22"/>
          <w:szCs w:val="22"/>
        </w:rPr>
        <w:t xml:space="preserve">. </w:t>
      </w:r>
    </w:p>
    <w:p w:rsidR="00472835" w:rsidRDefault="00472835"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EF02A7" w:rsidRDefault="00EF02A7" w:rsidP="00EF02A7">
      <w:pPr>
        <w:pStyle w:val="Default"/>
        <w:rPr>
          <w:sz w:val="22"/>
          <w:szCs w:val="22"/>
        </w:rPr>
      </w:pPr>
      <w:r>
        <w:rPr>
          <w:sz w:val="22"/>
          <w:szCs w:val="22"/>
        </w:rPr>
        <w:t xml:space="preserve">Razão Social: ______________________________________________________ </w:t>
      </w:r>
    </w:p>
    <w:p w:rsidR="00472835" w:rsidRDefault="00472835" w:rsidP="00EF02A7">
      <w:pPr>
        <w:pStyle w:val="Default"/>
        <w:rPr>
          <w:sz w:val="22"/>
          <w:szCs w:val="22"/>
        </w:rPr>
      </w:pP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EF02A7" w:rsidRDefault="00EF02A7"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sz w:val="22"/>
          <w:szCs w:val="22"/>
        </w:rPr>
      </w:pPr>
      <w:r>
        <w:rPr>
          <w:sz w:val="22"/>
          <w:szCs w:val="22"/>
        </w:rPr>
        <w:t>Nome completo e assinatura do representante legal da empresa</w:t>
      </w: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D9321B" w:rsidRDefault="00D9321B" w:rsidP="00472835">
      <w:pPr>
        <w:pStyle w:val="Default"/>
        <w:jc w:val="center"/>
        <w:rPr>
          <w:sz w:val="22"/>
          <w:szCs w:val="22"/>
        </w:rPr>
      </w:pPr>
    </w:p>
    <w:p w:rsidR="00D9321B" w:rsidRDefault="00D9321B" w:rsidP="00472835">
      <w:pPr>
        <w:pStyle w:val="Default"/>
        <w:jc w:val="center"/>
        <w:rPr>
          <w:sz w:val="22"/>
          <w:szCs w:val="22"/>
        </w:rPr>
      </w:pPr>
    </w:p>
    <w:p w:rsidR="003255ED" w:rsidRDefault="003255ED" w:rsidP="00472835">
      <w:pPr>
        <w:pStyle w:val="Default"/>
        <w:jc w:val="center"/>
        <w:rPr>
          <w:sz w:val="22"/>
          <w:szCs w:val="22"/>
        </w:rPr>
      </w:pPr>
    </w:p>
    <w:p w:rsidR="00472835" w:rsidRDefault="00D9321B"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rFonts w:ascii="Times New Roman" w:hAnsi="Times New Roman" w:cs="Times New Roman"/>
          <w:color w:val="auto"/>
          <w:sz w:val="23"/>
          <w:szCs w:val="23"/>
        </w:rPr>
      </w:pPr>
      <w:r>
        <w:rPr>
          <w:sz w:val="22"/>
          <w:szCs w:val="22"/>
        </w:rPr>
        <w:t>RAZÃO SOCIAL DA EMPRESA/CNPJ</w:t>
      </w:r>
    </w:p>
    <w:p w:rsidR="00EF02A7" w:rsidRDefault="00EF02A7" w:rsidP="00EF02A7">
      <w:pPr>
        <w:pStyle w:val="Default"/>
        <w:rPr>
          <w:color w:val="auto"/>
        </w:rPr>
      </w:pPr>
    </w:p>
    <w:p w:rsidR="00EF02A7" w:rsidRPr="008C039B" w:rsidRDefault="00EF02A7" w:rsidP="00472835">
      <w:pPr>
        <w:pStyle w:val="Default"/>
        <w:pageBreakBefore/>
        <w:jc w:val="center"/>
        <w:rPr>
          <w:b/>
          <w:color w:val="auto"/>
          <w:sz w:val="28"/>
          <w:szCs w:val="28"/>
        </w:rPr>
      </w:pPr>
      <w:r w:rsidRPr="008C039B">
        <w:rPr>
          <w:b/>
          <w:color w:val="auto"/>
          <w:sz w:val="28"/>
          <w:szCs w:val="28"/>
        </w:rPr>
        <w:lastRenderedPageBreak/>
        <w:t>ANEXO IV</w:t>
      </w:r>
    </w:p>
    <w:p w:rsidR="00472835" w:rsidRDefault="00472835" w:rsidP="00EF02A7">
      <w:pPr>
        <w:pStyle w:val="Default"/>
        <w:rPr>
          <w:color w:val="auto"/>
          <w:sz w:val="23"/>
          <w:szCs w:val="23"/>
        </w:rPr>
      </w:pPr>
    </w:p>
    <w:p w:rsidR="00D9321B" w:rsidRDefault="00D9321B" w:rsidP="00EF02A7">
      <w:pPr>
        <w:pStyle w:val="Default"/>
        <w:rPr>
          <w:color w:val="auto"/>
          <w:sz w:val="23"/>
          <w:szCs w:val="23"/>
        </w:rPr>
      </w:pPr>
    </w:p>
    <w:p w:rsidR="00EF02A7" w:rsidRDefault="00A258CD" w:rsidP="00EF02A7">
      <w:pPr>
        <w:pStyle w:val="Default"/>
        <w:rPr>
          <w:color w:val="auto"/>
          <w:sz w:val="23"/>
          <w:szCs w:val="23"/>
        </w:rPr>
      </w:pPr>
      <w:r>
        <w:rPr>
          <w:color w:val="auto"/>
          <w:sz w:val="23"/>
          <w:szCs w:val="23"/>
        </w:rPr>
        <w:t>AO (À) PREGOEIRO (A)</w:t>
      </w:r>
    </w:p>
    <w:p w:rsidR="00472835" w:rsidRDefault="00472835" w:rsidP="00EF02A7">
      <w:pPr>
        <w:pStyle w:val="Default"/>
        <w:rPr>
          <w:color w:val="auto"/>
          <w:sz w:val="28"/>
          <w:szCs w:val="28"/>
        </w:rPr>
      </w:pPr>
    </w:p>
    <w:p w:rsidR="00D9321B" w:rsidRDefault="00D9321B" w:rsidP="00EF02A7">
      <w:pPr>
        <w:pStyle w:val="Default"/>
        <w:rPr>
          <w:color w:val="auto"/>
          <w:sz w:val="28"/>
          <w:szCs w:val="28"/>
        </w:rPr>
      </w:pPr>
    </w:p>
    <w:p w:rsidR="00EF02A7" w:rsidRPr="00A258CD" w:rsidRDefault="00EF02A7" w:rsidP="00A258CD">
      <w:pPr>
        <w:pStyle w:val="Default"/>
        <w:jc w:val="center"/>
        <w:rPr>
          <w:b/>
          <w:color w:val="auto"/>
          <w:sz w:val="28"/>
          <w:szCs w:val="28"/>
        </w:rPr>
      </w:pPr>
      <w:r w:rsidRPr="00A258CD">
        <w:rPr>
          <w:b/>
          <w:color w:val="auto"/>
          <w:sz w:val="28"/>
          <w:szCs w:val="28"/>
        </w:rPr>
        <w:t>DECLARAÇÃO DE IDONEIDADE</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 ...</w:t>
      </w:r>
      <w:proofErr w:type="gramEnd"/>
      <w:r>
        <w:rPr>
          <w:color w:val="auto"/>
          <w:sz w:val="22"/>
          <w:szCs w:val="22"/>
        </w:rPr>
        <w:t xml:space="preserve">..................................................................., por meio de seu Diretor ou Responsável Legal, declara, sob as penas da lei, que não foi considerada INIDÔNEA para licitar ou contratar com a Administração Pública, nos termos do art. 87, IV, da Lei de Licitações.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w:t>
      </w:r>
      <w:r w:rsidR="00FE58C1">
        <w:rPr>
          <w:color w:val="auto"/>
          <w:sz w:val="22"/>
          <w:szCs w:val="22"/>
        </w:rPr>
        <w:t>20</w:t>
      </w:r>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pStyle w:val="Default"/>
        <w:spacing w:line="360" w:lineRule="auto"/>
        <w:jc w:val="center"/>
        <w:rPr>
          <w:rFonts w:ascii="Times New Roman" w:hAnsi="Times New Roman" w:cs="Times New Roman"/>
          <w:color w:val="auto"/>
          <w:sz w:val="23"/>
          <w:szCs w:val="23"/>
        </w:rPr>
      </w:pPr>
      <w:r>
        <w:rPr>
          <w:color w:val="auto"/>
          <w:sz w:val="22"/>
          <w:szCs w:val="22"/>
        </w:rPr>
        <w:t>Nome completo e assinatura do representante legal da empresa</w:t>
      </w:r>
    </w:p>
    <w:p w:rsidR="00EF02A7" w:rsidRDefault="00EF02A7" w:rsidP="00435AF8">
      <w:pPr>
        <w:pStyle w:val="Default"/>
        <w:spacing w:line="360" w:lineRule="auto"/>
        <w:rPr>
          <w:color w:val="auto"/>
        </w:rPr>
      </w:pPr>
    </w:p>
    <w:p w:rsidR="00EF02A7" w:rsidRPr="008C039B" w:rsidRDefault="00EF02A7" w:rsidP="00435AF8">
      <w:pPr>
        <w:pStyle w:val="Default"/>
        <w:pageBreakBefore/>
        <w:spacing w:line="360" w:lineRule="auto"/>
        <w:jc w:val="center"/>
        <w:rPr>
          <w:b/>
          <w:color w:val="auto"/>
          <w:sz w:val="28"/>
          <w:szCs w:val="28"/>
        </w:rPr>
      </w:pPr>
      <w:r w:rsidRPr="008C039B">
        <w:rPr>
          <w:b/>
          <w:color w:val="auto"/>
          <w:sz w:val="28"/>
          <w:szCs w:val="28"/>
        </w:rPr>
        <w:lastRenderedPageBreak/>
        <w:t>ANEXO V</w:t>
      </w:r>
    </w:p>
    <w:p w:rsidR="00EE5B33" w:rsidRDefault="00EE5B33" w:rsidP="00435AF8">
      <w:pPr>
        <w:pStyle w:val="Default"/>
        <w:spacing w:line="360" w:lineRule="auto"/>
        <w:rPr>
          <w:color w:val="auto"/>
          <w:sz w:val="20"/>
          <w:szCs w:val="20"/>
        </w:rPr>
      </w:pPr>
    </w:p>
    <w:p w:rsidR="00EF02A7" w:rsidRDefault="00EF02A7" w:rsidP="00435AF8">
      <w:pPr>
        <w:pStyle w:val="Default"/>
        <w:spacing w:line="360" w:lineRule="auto"/>
        <w:rPr>
          <w:color w:val="auto"/>
          <w:sz w:val="20"/>
          <w:szCs w:val="20"/>
        </w:rPr>
      </w:pPr>
      <w:r>
        <w:rPr>
          <w:color w:val="auto"/>
          <w:sz w:val="20"/>
          <w:szCs w:val="20"/>
        </w:rPr>
        <w:t xml:space="preserve">AO PREGOEIRO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rPr>
          <w:color w:val="auto"/>
          <w:sz w:val="28"/>
          <w:szCs w:val="28"/>
        </w:rPr>
      </w:pPr>
      <w:r>
        <w:rPr>
          <w:color w:val="auto"/>
          <w:sz w:val="28"/>
          <w:szCs w:val="28"/>
        </w:rPr>
        <w:t xml:space="preserve">DECLARAÇÃO DE ENQUADRAMENTO PARA ME E EPP </w:t>
      </w: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Responsável Legal e Contador ou Técnico Contábil, declara, sob as penas da lei, que: </w:t>
      </w:r>
    </w:p>
    <w:p w:rsidR="00EF02A7" w:rsidRDefault="00EF02A7" w:rsidP="00435AF8">
      <w:pPr>
        <w:pStyle w:val="Default"/>
        <w:spacing w:line="360" w:lineRule="auto"/>
        <w:jc w:val="both"/>
        <w:rPr>
          <w:color w:val="auto"/>
          <w:sz w:val="22"/>
          <w:szCs w:val="22"/>
        </w:rPr>
      </w:pPr>
      <w:r>
        <w:rPr>
          <w:color w:val="auto"/>
          <w:sz w:val="22"/>
          <w:szCs w:val="22"/>
        </w:rPr>
        <w:t xml:space="preserve">a) enquadra-se na situação de microempresa ou empresa de pequeno porte; </w:t>
      </w:r>
    </w:p>
    <w:p w:rsidR="00EF02A7" w:rsidRDefault="00EF02A7" w:rsidP="00435AF8">
      <w:pPr>
        <w:pStyle w:val="Default"/>
        <w:spacing w:line="360" w:lineRule="auto"/>
        <w:jc w:val="both"/>
        <w:rPr>
          <w:color w:val="auto"/>
          <w:sz w:val="22"/>
          <w:szCs w:val="22"/>
        </w:rPr>
      </w:pPr>
      <w:r>
        <w:rPr>
          <w:color w:val="auto"/>
          <w:sz w:val="22"/>
          <w:szCs w:val="22"/>
        </w:rPr>
        <w:t xml:space="preserve">b) o valor da receita bruta anual da sociedade, no último exercício, não excedeu o limite fixado nos incisos I e II, art. 3.º, da Lei Complementar n.º 123/06; </w:t>
      </w:r>
    </w:p>
    <w:p w:rsidR="00EF02A7" w:rsidRDefault="00EF02A7" w:rsidP="00435AF8">
      <w:pPr>
        <w:pStyle w:val="Default"/>
        <w:spacing w:line="360" w:lineRule="auto"/>
        <w:jc w:val="both"/>
        <w:rPr>
          <w:color w:val="auto"/>
          <w:sz w:val="22"/>
          <w:szCs w:val="22"/>
        </w:rPr>
      </w:pPr>
      <w:r>
        <w:rPr>
          <w:color w:val="auto"/>
          <w:sz w:val="22"/>
          <w:szCs w:val="22"/>
        </w:rPr>
        <w:t xml:space="preserve">c) não se enquadra em quaisquer das hipóteses de exclusão relacionadas no art. 3.º, § 4.º, incisos I a X, da mesma Lei. </w:t>
      </w:r>
    </w:p>
    <w:p w:rsidR="00EF02A7" w:rsidRDefault="00EF02A7" w:rsidP="00435AF8">
      <w:pPr>
        <w:pStyle w:val="Default"/>
        <w:spacing w:line="360" w:lineRule="auto"/>
        <w:jc w:val="both"/>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____________________________, em ______ de __________________ de 20</w:t>
      </w:r>
      <w:r w:rsidR="00FE58C1">
        <w:rPr>
          <w:color w:val="auto"/>
          <w:sz w:val="22"/>
          <w:szCs w:val="22"/>
        </w:rPr>
        <w:t>20</w:t>
      </w:r>
      <w:r>
        <w:rPr>
          <w:color w:val="auto"/>
          <w:sz w:val="22"/>
          <w:szCs w:val="22"/>
        </w:rPr>
        <w:t xml:space="preserve">. </w:t>
      </w: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__________________________________________________________________</w:t>
      </w:r>
    </w:p>
    <w:p w:rsidR="00EF02A7" w:rsidRDefault="00EF02A7" w:rsidP="00435AF8">
      <w:pPr>
        <w:pStyle w:val="Default"/>
        <w:spacing w:line="360" w:lineRule="auto"/>
        <w:jc w:val="center"/>
        <w:rPr>
          <w:color w:val="auto"/>
          <w:sz w:val="22"/>
          <w:szCs w:val="22"/>
        </w:rPr>
      </w:pPr>
      <w:r>
        <w:rPr>
          <w:color w:val="auto"/>
          <w:sz w:val="22"/>
          <w:szCs w:val="22"/>
        </w:rPr>
        <w:t>Nome completo e assinatura do representante legal da empresa</w:t>
      </w:r>
    </w:p>
    <w:p w:rsidR="00EE5B33" w:rsidRDefault="00EE5B33" w:rsidP="00EE5B33">
      <w:pPr>
        <w:pStyle w:val="Default"/>
        <w:jc w:val="center"/>
        <w:rPr>
          <w:color w:val="auto"/>
          <w:sz w:val="22"/>
          <w:szCs w:val="22"/>
        </w:rPr>
      </w:pPr>
    </w:p>
    <w:p w:rsidR="00EE5B33" w:rsidRDefault="00EE5B33"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EF02A7" w:rsidRDefault="00EF02A7" w:rsidP="00EE5B33">
      <w:pPr>
        <w:pStyle w:val="Default"/>
        <w:jc w:val="center"/>
        <w:rPr>
          <w:color w:val="auto"/>
          <w:sz w:val="22"/>
          <w:szCs w:val="22"/>
        </w:rPr>
      </w:pPr>
      <w:r>
        <w:rPr>
          <w:color w:val="auto"/>
          <w:sz w:val="22"/>
          <w:szCs w:val="22"/>
        </w:rPr>
        <w:t>__________________________________________________________________</w:t>
      </w:r>
    </w:p>
    <w:p w:rsidR="00EF02A7" w:rsidRDefault="00EF02A7" w:rsidP="00EE5B33">
      <w:pPr>
        <w:pStyle w:val="Default"/>
        <w:jc w:val="center"/>
        <w:rPr>
          <w:color w:val="auto"/>
          <w:sz w:val="22"/>
          <w:szCs w:val="22"/>
        </w:rPr>
      </w:pPr>
      <w:r>
        <w:rPr>
          <w:color w:val="auto"/>
          <w:sz w:val="22"/>
          <w:szCs w:val="22"/>
        </w:rPr>
        <w:t xml:space="preserve">Nome completo, número de inscrição no Conselho Regional de Contabilidade </w:t>
      </w:r>
      <w:proofErr w:type="gramStart"/>
      <w:r>
        <w:rPr>
          <w:color w:val="auto"/>
          <w:sz w:val="22"/>
          <w:szCs w:val="22"/>
        </w:rPr>
        <w:t>e</w:t>
      </w:r>
      <w:proofErr w:type="gramEnd"/>
    </w:p>
    <w:p w:rsidR="00EF02A7" w:rsidRDefault="00EF02A7" w:rsidP="00EE5B33">
      <w:pPr>
        <w:pStyle w:val="Default"/>
        <w:jc w:val="center"/>
        <w:rPr>
          <w:color w:val="auto"/>
        </w:rPr>
      </w:pPr>
      <w:proofErr w:type="gramStart"/>
      <w:r>
        <w:rPr>
          <w:color w:val="auto"/>
          <w:sz w:val="22"/>
          <w:szCs w:val="22"/>
        </w:rPr>
        <w:t>assinatura</w:t>
      </w:r>
      <w:proofErr w:type="gramEnd"/>
      <w:r>
        <w:rPr>
          <w:color w:val="auto"/>
          <w:sz w:val="22"/>
          <w:szCs w:val="22"/>
        </w:rPr>
        <w:t xml:space="preserve"> do contador ou técnico contábil</w:t>
      </w:r>
      <w:r w:rsidR="00435AF8">
        <w:rPr>
          <w:color w:val="auto"/>
          <w:sz w:val="22"/>
          <w:szCs w:val="22"/>
        </w:rPr>
        <w:t>.</w:t>
      </w:r>
    </w:p>
    <w:p w:rsidR="00EF02A7" w:rsidRPr="008C039B" w:rsidRDefault="00EF02A7" w:rsidP="00EE5B33">
      <w:pPr>
        <w:pStyle w:val="Default"/>
        <w:pageBreakBefore/>
        <w:jc w:val="center"/>
        <w:rPr>
          <w:b/>
          <w:color w:val="auto"/>
          <w:sz w:val="28"/>
          <w:szCs w:val="28"/>
        </w:rPr>
      </w:pPr>
      <w:proofErr w:type="gramStart"/>
      <w:r w:rsidRPr="008C039B">
        <w:rPr>
          <w:b/>
          <w:color w:val="auto"/>
          <w:sz w:val="28"/>
          <w:szCs w:val="28"/>
        </w:rPr>
        <w:lastRenderedPageBreak/>
        <w:t>ANEXO VI</w:t>
      </w:r>
      <w:proofErr w:type="gramEnd"/>
    </w:p>
    <w:p w:rsidR="00EE5B33" w:rsidRDefault="00EE5B33" w:rsidP="00EF02A7">
      <w:pPr>
        <w:pStyle w:val="Default"/>
        <w:rPr>
          <w:color w:val="auto"/>
          <w:sz w:val="23"/>
          <w:szCs w:val="23"/>
        </w:rPr>
      </w:pPr>
    </w:p>
    <w:p w:rsidR="00EF02A7" w:rsidRDefault="00EF02A7" w:rsidP="00EF02A7">
      <w:pPr>
        <w:pStyle w:val="Default"/>
        <w:rPr>
          <w:color w:val="auto"/>
          <w:sz w:val="23"/>
          <w:szCs w:val="23"/>
        </w:rPr>
      </w:pPr>
      <w:r>
        <w:rPr>
          <w:color w:val="auto"/>
          <w:sz w:val="23"/>
          <w:szCs w:val="23"/>
        </w:rPr>
        <w:t xml:space="preserve">AO PREGOEIRO </w:t>
      </w:r>
    </w:p>
    <w:p w:rsidR="00EE5B33" w:rsidRDefault="00EE5B33" w:rsidP="00EF02A7">
      <w:pPr>
        <w:pStyle w:val="Default"/>
        <w:rPr>
          <w:color w:val="auto"/>
          <w:sz w:val="28"/>
          <w:szCs w:val="28"/>
        </w:rPr>
      </w:pPr>
    </w:p>
    <w:p w:rsidR="00EF02A7" w:rsidRDefault="00EF02A7" w:rsidP="00EF02A7">
      <w:pPr>
        <w:pStyle w:val="Default"/>
        <w:rPr>
          <w:color w:val="auto"/>
          <w:sz w:val="28"/>
          <w:szCs w:val="28"/>
        </w:rPr>
      </w:pPr>
      <w:r>
        <w:rPr>
          <w:color w:val="auto"/>
          <w:sz w:val="28"/>
          <w:szCs w:val="28"/>
        </w:rPr>
        <w:t xml:space="preserve">DECLARAÇÃO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Diretor ou Responsável Legal, declara, sob as penas da lei, que cumpre plenamente com os requisitos de habilitação.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w:t>
      </w:r>
      <w:r w:rsidR="00FE58C1">
        <w:rPr>
          <w:color w:val="auto"/>
          <w:sz w:val="22"/>
          <w:szCs w:val="22"/>
        </w:rPr>
        <w:t>20</w:t>
      </w:r>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spacing w:line="360" w:lineRule="auto"/>
        <w:jc w:val="center"/>
      </w:pPr>
      <w:r>
        <w:rPr>
          <w:sz w:val="22"/>
        </w:rPr>
        <w:t>Nome completo e assinatura do representante legal da empresa</w:t>
      </w: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p w:rsidR="00EF02A7" w:rsidRDefault="00EF02A7"/>
    <w:p w:rsidR="00FB44C2" w:rsidRDefault="00FB44C2"/>
    <w:p w:rsidR="00FB44C2" w:rsidRDefault="00FB44C2"/>
    <w:p w:rsidR="00FB44C2" w:rsidRDefault="00FB44C2"/>
    <w:p w:rsidR="00FB44C2" w:rsidRDefault="00FB44C2"/>
    <w:p w:rsidR="00FB44C2" w:rsidRDefault="00FB44C2"/>
    <w:p w:rsidR="00FB44C2" w:rsidRDefault="00FB44C2"/>
    <w:p w:rsidR="00FB44C2" w:rsidRDefault="00FB44C2"/>
    <w:p w:rsidR="001D1997" w:rsidRDefault="001D1997"/>
    <w:p w:rsidR="00FB44C2" w:rsidRDefault="00FB44C2"/>
    <w:p w:rsidR="00FB44C2" w:rsidRDefault="00FB44C2"/>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lastRenderedPageBreak/>
        <w:t xml:space="preserve">ANEXO </w:t>
      </w:r>
      <w:r w:rsidR="008C039B">
        <w:rPr>
          <w:rFonts w:ascii="Arial" w:hAnsi="Arial" w:cs="Arial"/>
          <w:b/>
          <w:bCs/>
          <w:szCs w:val="24"/>
        </w:rPr>
        <w:t xml:space="preserve">VII </w:t>
      </w:r>
      <w:r>
        <w:rPr>
          <w:rFonts w:ascii="Arial,Bold" w:hAnsi="Arial,Bold" w:cs="Arial,Bold"/>
          <w:b/>
          <w:bCs/>
          <w:szCs w:val="24"/>
        </w:rPr>
        <w:t xml:space="preserve">– </w:t>
      </w:r>
      <w:r>
        <w:rPr>
          <w:rFonts w:ascii="Arial" w:hAnsi="Arial" w:cs="Arial"/>
          <w:b/>
          <w:bCs/>
          <w:szCs w:val="24"/>
        </w:rPr>
        <w:t>MINUTA DE CONTRATO ADMINISTRATIVO</w:t>
      </w:r>
    </w:p>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MINUTA DE CONTRATO ADMINISTRATIVO GÊNEROS ALIMENTÍCIOS</w:t>
      </w:r>
    </w:p>
    <w:p w:rsidR="00255D44" w:rsidRDefault="00255D44" w:rsidP="00255D44">
      <w:pPr>
        <w:autoSpaceDE w:val="0"/>
        <w:autoSpaceDN w:val="0"/>
        <w:adjustRightInd w:val="0"/>
        <w:rPr>
          <w:rFonts w:ascii="Arial" w:hAnsi="Arial" w:cs="Arial"/>
          <w:szCs w:val="24"/>
        </w:rPr>
      </w:pPr>
    </w:p>
    <w:p w:rsidR="00D9321B" w:rsidRDefault="00D9321B" w:rsidP="00255D44">
      <w:pPr>
        <w:autoSpaceDE w:val="0"/>
        <w:autoSpaceDN w:val="0"/>
        <w:adjustRightInd w:val="0"/>
        <w:rPr>
          <w:rFonts w:ascii="Arial" w:hAnsi="Arial" w:cs="Arial"/>
          <w:szCs w:val="24"/>
        </w:rPr>
      </w:pPr>
    </w:p>
    <w:p w:rsidR="00255D44" w:rsidRPr="008C039B" w:rsidRDefault="00255D44" w:rsidP="008C039B">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Aos ...</w:t>
      </w:r>
      <w:proofErr w:type="gramEnd"/>
      <w:r w:rsidRPr="008C039B">
        <w:rPr>
          <w:rFonts w:ascii="Arial" w:hAnsi="Arial" w:cs="Arial"/>
          <w:sz w:val="20"/>
          <w:szCs w:val="20"/>
        </w:rPr>
        <w:t xml:space="preserve">..... </w:t>
      </w:r>
      <w:proofErr w:type="gramStart"/>
      <w:r w:rsidRPr="008C039B">
        <w:rPr>
          <w:rFonts w:ascii="Arial" w:hAnsi="Arial" w:cs="Arial"/>
          <w:sz w:val="20"/>
          <w:szCs w:val="20"/>
        </w:rPr>
        <w:t>dias</w:t>
      </w:r>
      <w:proofErr w:type="gramEnd"/>
      <w:r w:rsidRPr="008C039B">
        <w:rPr>
          <w:rFonts w:ascii="Arial" w:hAnsi="Arial" w:cs="Arial"/>
          <w:sz w:val="20"/>
          <w:szCs w:val="20"/>
        </w:rPr>
        <w:t xml:space="preserve"> do mês de .............. </w:t>
      </w:r>
      <w:proofErr w:type="gramStart"/>
      <w:r w:rsidRPr="008C039B">
        <w:rPr>
          <w:rFonts w:ascii="Arial" w:hAnsi="Arial" w:cs="Arial"/>
          <w:sz w:val="20"/>
          <w:szCs w:val="20"/>
        </w:rPr>
        <w:t>do</w:t>
      </w:r>
      <w:proofErr w:type="gramEnd"/>
      <w:r w:rsidRPr="008C039B">
        <w:rPr>
          <w:rFonts w:ascii="Arial" w:hAnsi="Arial" w:cs="Arial"/>
          <w:sz w:val="20"/>
          <w:szCs w:val="20"/>
        </w:rPr>
        <w:t xml:space="preserve"> ano dois mil e </w:t>
      </w:r>
      <w:r w:rsidR="001D39D2">
        <w:rPr>
          <w:rFonts w:ascii="Arial" w:hAnsi="Arial" w:cs="Arial"/>
          <w:sz w:val="20"/>
          <w:szCs w:val="20"/>
        </w:rPr>
        <w:t>dezesseis</w:t>
      </w:r>
      <w:r w:rsidRPr="008C039B">
        <w:rPr>
          <w:rFonts w:ascii="Arial" w:hAnsi="Arial" w:cs="Arial"/>
          <w:sz w:val="20"/>
          <w:szCs w:val="20"/>
        </w:rPr>
        <w:t>, o MUNICÍPIO DE</w:t>
      </w:r>
      <w:r w:rsidR="008C039B">
        <w:rPr>
          <w:rFonts w:ascii="Arial" w:hAnsi="Arial" w:cs="Arial"/>
          <w:sz w:val="20"/>
          <w:szCs w:val="20"/>
        </w:rPr>
        <w:t xml:space="preserve"> </w:t>
      </w:r>
      <w:r w:rsidRPr="008C039B">
        <w:rPr>
          <w:rFonts w:ascii="Arial" w:hAnsi="Arial" w:cs="Arial"/>
          <w:sz w:val="20"/>
          <w:szCs w:val="20"/>
        </w:rPr>
        <w:t xml:space="preserve">PINHEIRO MACHADO, RS, pessoa jurídica de direito interno, CNPJ nº 88.084.842/0001-46, com sede na rua Nico de Oliveira, 763, PINHEIRO MACHADO, RS, neste ato representado por seu Prefeito Municipal, Senhor JOSÉ </w:t>
      </w:r>
      <w:r w:rsidR="00B91BF8">
        <w:rPr>
          <w:rFonts w:ascii="Arial" w:hAnsi="Arial" w:cs="Arial"/>
          <w:sz w:val="20"/>
          <w:szCs w:val="20"/>
        </w:rPr>
        <w:t>ANTÔNIO DUARTE ROSA</w:t>
      </w:r>
      <w:r w:rsidRPr="008C039B">
        <w:rPr>
          <w:rFonts w:ascii="Arial" w:hAnsi="Arial" w:cs="Arial"/>
          <w:sz w:val="20"/>
          <w:szCs w:val="20"/>
        </w:rPr>
        <w:t xml:space="preserve">, CPF nº. </w:t>
      </w:r>
      <w:r w:rsidR="00B91BF8">
        <w:rPr>
          <w:rFonts w:ascii="Arial" w:hAnsi="Arial" w:cs="Arial"/>
          <w:sz w:val="20"/>
          <w:szCs w:val="20"/>
        </w:rPr>
        <w:t>231.239.150-34</w:t>
      </w:r>
      <w:r w:rsidRPr="008C039B">
        <w:rPr>
          <w:rFonts w:ascii="Arial" w:hAnsi="Arial" w:cs="Arial"/>
          <w:sz w:val="20"/>
          <w:szCs w:val="20"/>
        </w:rPr>
        <w:t xml:space="preserve"> ora denominado simplesmente CONTRATANTE, e de outro lado, a Empresa,</w:t>
      </w:r>
      <w:proofErr w:type="gramStart"/>
      <w:r w:rsidRPr="008C039B">
        <w:rPr>
          <w:rFonts w:ascii="Arial" w:hAnsi="Arial" w:cs="Arial"/>
          <w:sz w:val="20"/>
          <w:szCs w:val="20"/>
        </w:rPr>
        <w:t>..............</w:t>
      </w:r>
      <w:proofErr w:type="gramEnd"/>
      <w:r w:rsidRPr="008C039B">
        <w:rPr>
          <w:rFonts w:ascii="Arial" w:hAnsi="Arial" w:cs="Arial"/>
          <w:sz w:val="20"/>
          <w:szCs w:val="20"/>
        </w:rPr>
        <w:t xml:space="preserve">, CNPJ </w:t>
      </w:r>
      <w:r w:rsidR="008C039B">
        <w:rPr>
          <w:rFonts w:ascii="Arial" w:hAnsi="Arial" w:cs="Arial"/>
          <w:sz w:val="20"/>
          <w:szCs w:val="20"/>
        </w:rPr>
        <w:t>n</w:t>
      </w:r>
      <w:r w:rsidRPr="008C039B">
        <w:rPr>
          <w:rFonts w:ascii="Arial" w:hAnsi="Arial" w:cs="Arial"/>
          <w:sz w:val="20"/>
          <w:szCs w:val="20"/>
        </w:rPr>
        <w:t>º</w:t>
      </w:r>
      <w:r w:rsidR="008C039B">
        <w:rPr>
          <w:rFonts w:ascii="Arial" w:hAnsi="Arial" w:cs="Arial"/>
          <w:sz w:val="20"/>
          <w:szCs w:val="20"/>
        </w:rPr>
        <w:t>.</w:t>
      </w:r>
      <w:r w:rsidRPr="008C039B">
        <w:rPr>
          <w:rFonts w:ascii="Arial" w:hAnsi="Arial" w:cs="Arial"/>
          <w:sz w:val="20"/>
          <w:szCs w:val="20"/>
        </w:rPr>
        <w:t xml:space="preserve"> </w:t>
      </w:r>
      <w:proofErr w:type="gramStart"/>
      <w:r w:rsidRPr="008C039B">
        <w:rPr>
          <w:rFonts w:ascii="Arial" w:hAnsi="Arial" w:cs="Arial"/>
          <w:sz w:val="20"/>
          <w:szCs w:val="20"/>
        </w:rPr>
        <w:t>..</w:t>
      </w:r>
      <w:r w:rsidR="008C039B">
        <w:rPr>
          <w:rFonts w:ascii="Arial" w:hAnsi="Arial" w:cs="Arial"/>
          <w:sz w:val="20"/>
          <w:szCs w:val="20"/>
        </w:rPr>
        <w:t>......................</w:t>
      </w:r>
      <w:r w:rsidRPr="008C039B">
        <w:rPr>
          <w:rFonts w:ascii="Arial" w:hAnsi="Arial" w:cs="Arial"/>
          <w:sz w:val="20"/>
          <w:szCs w:val="20"/>
        </w:rPr>
        <w:t>...........</w:t>
      </w:r>
      <w:proofErr w:type="gramEnd"/>
      <w:r w:rsidRPr="008C039B">
        <w:rPr>
          <w:rFonts w:ascii="Arial" w:hAnsi="Arial" w:cs="Arial"/>
          <w:sz w:val="20"/>
          <w:szCs w:val="20"/>
        </w:rPr>
        <w:t xml:space="preserve">, simplesmente CONTRATADO, resolvem firmar o presente CONTRATO ADMINISTRATIVO DE FORNECIMENTO DE GÊNEROS ALIMENTÍCIOS (nos permissivos termos da Lei Federal nº. 8666/93 e na conformidade da Licitação modalidade </w:t>
      </w:r>
      <w:r w:rsidR="00B732F2">
        <w:rPr>
          <w:rFonts w:ascii="Arial" w:hAnsi="Arial" w:cs="Arial"/>
          <w:sz w:val="20"/>
          <w:szCs w:val="20"/>
        </w:rPr>
        <w:t>PREGÃO PRESENCIAL</w:t>
      </w:r>
      <w:r w:rsidRPr="008C039B">
        <w:rPr>
          <w:rFonts w:ascii="Arial" w:hAnsi="Arial" w:cs="Arial"/>
          <w:sz w:val="20"/>
          <w:szCs w:val="20"/>
        </w:rPr>
        <w:t xml:space="preserve"> nº </w:t>
      </w:r>
      <w:r w:rsidR="000273EA">
        <w:rPr>
          <w:rFonts w:ascii="Arial" w:hAnsi="Arial" w:cs="Arial"/>
          <w:sz w:val="20"/>
          <w:szCs w:val="20"/>
        </w:rPr>
        <w:t>0</w:t>
      </w:r>
      <w:r w:rsidR="00FE58C1">
        <w:rPr>
          <w:rFonts w:ascii="Arial" w:hAnsi="Arial" w:cs="Arial"/>
          <w:sz w:val="20"/>
          <w:szCs w:val="20"/>
        </w:rPr>
        <w:t>08</w:t>
      </w:r>
      <w:r w:rsidR="000273EA">
        <w:rPr>
          <w:rFonts w:ascii="Arial" w:hAnsi="Arial" w:cs="Arial"/>
          <w:sz w:val="20"/>
          <w:szCs w:val="20"/>
        </w:rPr>
        <w:t>/20</w:t>
      </w:r>
      <w:r w:rsidR="00FE58C1">
        <w:rPr>
          <w:rFonts w:ascii="Arial" w:hAnsi="Arial" w:cs="Arial"/>
          <w:sz w:val="20"/>
          <w:szCs w:val="20"/>
        </w:rPr>
        <w:t>20</w:t>
      </w:r>
      <w:r w:rsidRPr="008C039B">
        <w:rPr>
          <w:rFonts w:ascii="Arial" w:hAnsi="Arial" w:cs="Arial"/>
          <w:sz w:val="20"/>
          <w:szCs w:val="20"/>
        </w:rPr>
        <w:t>, mediante as seguintes cláusulas e condições:</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PRIMEIRA </w:t>
      </w:r>
      <w:r w:rsidRPr="008C039B">
        <w:rPr>
          <w:rFonts w:ascii="Arial,Bold" w:hAnsi="Arial,Bold" w:cs="Arial,Bold"/>
          <w:b/>
          <w:bCs/>
          <w:sz w:val="20"/>
          <w:szCs w:val="20"/>
        </w:rPr>
        <w:t xml:space="preserve">– </w:t>
      </w:r>
      <w:r w:rsidRPr="008C039B">
        <w:rPr>
          <w:rFonts w:ascii="Arial" w:hAnsi="Arial" w:cs="Arial"/>
          <w:b/>
          <w:bCs/>
          <w:sz w:val="20"/>
          <w:szCs w:val="20"/>
        </w:rPr>
        <w:t>OBJETO.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Constitui objeto do presente contrato a aquisição, pelo CONTRATANTE, para utilização pela Secretaria Municipal de Educação </w:t>
      </w:r>
      <w:r w:rsidR="000F7444" w:rsidRPr="008C039B">
        <w:rPr>
          <w:rFonts w:ascii="Arial" w:hAnsi="Arial" w:cs="Arial"/>
          <w:sz w:val="20"/>
          <w:szCs w:val="20"/>
        </w:rPr>
        <w:t xml:space="preserve">de produtos usados </w:t>
      </w:r>
      <w:r w:rsidRPr="008C039B">
        <w:rPr>
          <w:rFonts w:ascii="Arial" w:hAnsi="Arial" w:cs="Arial"/>
          <w:sz w:val="20"/>
          <w:szCs w:val="20"/>
        </w:rPr>
        <w:t xml:space="preserve">na confecção da </w:t>
      </w:r>
      <w:r w:rsidR="002257E9">
        <w:rPr>
          <w:rFonts w:ascii="Arial" w:hAnsi="Arial" w:cs="Arial"/>
          <w:sz w:val="20"/>
          <w:szCs w:val="20"/>
        </w:rPr>
        <w:t>merenda</w:t>
      </w:r>
      <w:r w:rsidRPr="008C039B">
        <w:rPr>
          <w:rFonts w:ascii="Arial" w:hAnsi="Arial" w:cs="Arial"/>
          <w:sz w:val="20"/>
          <w:szCs w:val="20"/>
        </w:rPr>
        <w:t xml:space="preserve"> escolar aos alunos da rede pública de ensino do Município, dentro das normas e especificações técnicas de qualidade e fornecimento dos gêneros alimentícios</w:t>
      </w:r>
      <w:r w:rsidR="000F7444" w:rsidRPr="008C039B">
        <w:rPr>
          <w:rFonts w:ascii="Arial" w:hAnsi="Arial" w:cs="Arial"/>
          <w:sz w:val="20"/>
          <w:szCs w:val="20"/>
        </w:rPr>
        <w:t>, Material de Limpeza e Produtos de Higienização</w:t>
      </w:r>
      <w:r w:rsidRPr="008C039B">
        <w:rPr>
          <w:rFonts w:ascii="Arial" w:hAnsi="Arial" w:cs="Arial"/>
          <w:sz w:val="20"/>
          <w:szCs w:val="20"/>
        </w:rPr>
        <w:t xml:space="preserve"> ora adquiridos, abaixo discriminados: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ITEM - QUANTIA - DESCRIÇÃO DOS GÊNEROS</w:t>
      </w:r>
    </w:p>
    <w:p w:rsidR="00255D44" w:rsidRPr="008C039B" w:rsidRDefault="00255D44"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SEGUNDA </w:t>
      </w:r>
      <w:r w:rsidRPr="008C039B">
        <w:rPr>
          <w:rFonts w:ascii="Arial,Bold" w:hAnsi="Arial,Bold" w:cs="Arial,Bold"/>
          <w:b/>
          <w:bCs/>
          <w:sz w:val="20"/>
          <w:szCs w:val="20"/>
        </w:rPr>
        <w:t xml:space="preserve">– </w:t>
      </w:r>
      <w:r w:rsidRPr="008C039B">
        <w:rPr>
          <w:rFonts w:ascii="Arial" w:hAnsi="Arial" w:cs="Arial"/>
          <w:b/>
          <w:bCs/>
          <w:sz w:val="20"/>
          <w:szCs w:val="20"/>
        </w:rPr>
        <w:t>DO PREÇO.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O preço para a compra do(s) </w:t>
      </w:r>
      <w:r w:rsidR="000F7444" w:rsidRPr="008C039B">
        <w:rPr>
          <w:rFonts w:ascii="Arial" w:hAnsi="Arial" w:cs="Arial"/>
          <w:sz w:val="20"/>
          <w:szCs w:val="20"/>
        </w:rPr>
        <w:t>produto</w:t>
      </w:r>
      <w:r w:rsidRPr="008C039B">
        <w:rPr>
          <w:rFonts w:ascii="Arial" w:hAnsi="Arial" w:cs="Arial"/>
          <w:sz w:val="20"/>
          <w:szCs w:val="20"/>
        </w:rPr>
        <w:t xml:space="preserve">(s) acima descrito(s) e identificado(s), considerados globalmente, é de </w:t>
      </w:r>
      <w:proofErr w:type="gramStart"/>
      <w:r w:rsidRPr="008C039B">
        <w:rPr>
          <w:rFonts w:ascii="Arial" w:hAnsi="Arial" w:cs="Arial"/>
          <w:sz w:val="20"/>
          <w:szCs w:val="20"/>
        </w:rPr>
        <w:t>R$ ...</w:t>
      </w:r>
      <w:proofErr w:type="gramEnd"/>
      <w:r w:rsidRPr="008C039B">
        <w:rPr>
          <w:rFonts w:ascii="Arial" w:hAnsi="Arial" w:cs="Arial"/>
          <w:sz w:val="20"/>
          <w:szCs w:val="20"/>
        </w:rPr>
        <w:t>...... (</w:t>
      </w:r>
      <w:proofErr w:type="gramStart"/>
      <w:r w:rsidRPr="008C039B">
        <w:rPr>
          <w:rFonts w:ascii="Arial" w:hAnsi="Arial" w:cs="Arial"/>
          <w:sz w:val="20"/>
          <w:szCs w:val="20"/>
        </w:rPr>
        <w:t>.................</w:t>
      </w:r>
      <w:proofErr w:type="gramEnd"/>
      <w:r w:rsidRPr="008C039B">
        <w:rPr>
          <w:rFonts w:ascii="Arial" w:hAnsi="Arial" w:cs="Arial"/>
          <w:sz w:val="20"/>
          <w:szCs w:val="20"/>
        </w:rPr>
        <w:t>), aceito pelo CONTRATADO, entendido este como preço justo e suficiente para a aquisição.</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TERCEIRA </w:t>
      </w:r>
      <w:r w:rsidRPr="008C039B">
        <w:rPr>
          <w:rFonts w:ascii="Arial,Bold" w:hAnsi="Arial,Bold" w:cs="Arial,Bold"/>
          <w:b/>
          <w:bCs/>
          <w:sz w:val="20"/>
          <w:szCs w:val="20"/>
        </w:rPr>
        <w:t xml:space="preserve">– </w:t>
      </w:r>
      <w:r w:rsidRPr="008C039B">
        <w:rPr>
          <w:rFonts w:ascii="Arial" w:hAnsi="Arial" w:cs="Arial"/>
          <w:b/>
          <w:bCs/>
          <w:sz w:val="20"/>
          <w:szCs w:val="20"/>
        </w:rPr>
        <w:t>DO RECURSO FINANCEIRO.</w:t>
      </w:r>
    </w:p>
    <w:p w:rsidR="00255D44" w:rsidRPr="008C039B" w:rsidRDefault="00255D44" w:rsidP="00255D44">
      <w:pPr>
        <w:autoSpaceDE w:val="0"/>
        <w:autoSpaceDN w:val="0"/>
        <w:adjustRightInd w:val="0"/>
        <w:rPr>
          <w:rFonts w:ascii="Arial" w:hAnsi="Arial" w:cs="Arial"/>
          <w:sz w:val="20"/>
          <w:szCs w:val="20"/>
        </w:rPr>
      </w:pPr>
    </w:p>
    <w:p w:rsidR="006B4A60" w:rsidRPr="008C039B" w:rsidRDefault="006B4A60" w:rsidP="006B4A60">
      <w:pPr>
        <w:pStyle w:val="Default"/>
        <w:rPr>
          <w:color w:val="auto"/>
          <w:sz w:val="20"/>
          <w:szCs w:val="20"/>
        </w:rPr>
      </w:pPr>
      <w:r w:rsidRPr="008C039B">
        <w:rPr>
          <w:color w:val="auto"/>
          <w:sz w:val="20"/>
          <w:szCs w:val="20"/>
        </w:rPr>
        <w:t xml:space="preserve">12.1. As despesas decorrentes do fornecimento do material correrão por conta da dotação orçamentária: </w:t>
      </w:r>
    </w:p>
    <w:p w:rsidR="001D39D2" w:rsidRDefault="001D39D2" w:rsidP="006B4A60">
      <w:pPr>
        <w:pStyle w:val="Default"/>
        <w:rPr>
          <w:color w:val="auto"/>
          <w:sz w:val="20"/>
          <w:szCs w:val="20"/>
        </w:rPr>
      </w:pP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0602 - Secretaria Municipal de Educação e Cultura.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2017 - Manutenção da Merenda Escolar.</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33.90.30.07.00.00 - Gêneros da alimentação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Despesa: 2466</w:t>
      </w:r>
    </w:p>
    <w:p w:rsidR="00F9770E" w:rsidRDefault="00F9770E" w:rsidP="006B4A60">
      <w:pPr>
        <w:pStyle w:val="Default"/>
        <w:rPr>
          <w:color w:val="auto"/>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QUARTA </w:t>
      </w:r>
      <w:r w:rsidRPr="008C039B">
        <w:rPr>
          <w:rFonts w:ascii="Arial,Bold" w:hAnsi="Arial,Bold" w:cs="Arial,Bold"/>
          <w:b/>
          <w:bCs/>
          <w:sz w:val="20"/>
          <w:szCs w:val="20"/>
        </w:rPr>
        <w:t xml:space="preserve">– </w:t>
      </w:r>
      <w:r w:rsidRPr="008C039B">
        <w:rPr>
          <w:rFonts w:ascii="Arial" w:hAnsi="Arial" w:cs="Arial"/>
          <w:b/>
          <w:bCs/>
          <w:sz w:val="20"/>
          <w:szCs w:val="20"/>
        </w:rPr>
        <w:t>DO PAGAMENTO.</w:t>
      </w:r>
    </w:p>
    <w:p w:rsidR="00255D44" w:rsidRPr="00590FDD" w:rsidRDefault="00255D44" w:rsidP="00255D44">
      <w:pPr>
        <w:autoSpaceDE w:val="0"/>
        <w:autoSpaceDN w:val="0"/>
        <w:adjustRightInd w:val="0"/>
        <w:jc w:val="both"/>
        <w:rPr>
          <w:rFonts w:ascii="Arial" w:hAnsi="Arial" w:cs="Arial"/>
          <w:sz w:val="20"/>
          <w:szCs w:val="20"/>
        </w:rPr>
      </w:pPr>
      <w:r w:rsidRPr="008C039B">
        <w:rPr>
          <w:rFonts w:cs="Times New Roman"/>
          <w:sz w:val="20"/>
          <w:szCs w:val="20"/>
        </w:rPr>
        <w:t xml:space="preserve">O </w:t>
      </w:r>
      <w:r w:rsidRPr="00590FDD">
        <w:rPr>
          <w:rFonts w:ascii="Arial" w:hAnsi="Arial" w:cs="Arial"/>
          <w:sz w:val="20"/>
          <w:szCs w:val="20"/>
        </w:rPr>
        <w:t xml:space="preserve">pagamento será efetuado sem reajuste, contra nota de empenho, 30 (trinta) dias após </w:t>
      </w:r>
      <w:proofErr w:type="gramStart"/>
      <w:r w:rsidRPr="00590FDD">
        <w:rPr>
          <w:rFonts w:ascii="Arial" w:hAnsi="Arial" w:cs="Arial"/>
          <w:sz w:val="20"/>
          <w:szCs w:val="20"/>
        </w:rPr>
        <w:t>a apresentação da Nota Fiscal e atestado de recebimento</w:t>
      </w:r>
      <w:proofErr w:type="gramEnd"/>
      <w:r w:rsidRPr="00590FDD">
        <w:rPr>
          <w:rFonts w:ascii="Arial" w:hAnsi="Arial" w:cs="Arial"/>
          <w:sz w:val="20"/>
          <w:szCs w:val="20"/>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590FDD" w:rsidRDefault="00255D44" w:rsidP="00255D44">
      <w:pPr>
        <w:autoSpaceDE w:val="0"/>
        <w:autoSpaceDN w:val="0"/>
        <w:adjustRightInd w:val="0"/>
        <w:rPr>
          <w:rFonts w:ascii="Arial" w:hAnsi="Arial" w:cs="Arial"/>
          <w:sz w:val="20"/>
          <w:szCs w:val="20"/>
        </w:rPr>
      </w:pPr>
      <w:r w:rsidRPr="00590FDD">
        <w:rPr>
          <w:rFonts w:ascii="Arial" w:hAnsi="Arial" w:cs="Arial"/>
          <w:sz w:val="20"/>
          <w:szCs w:val="20"/>
        </w:rPr>
        <w:t>Somente serão pagos os alimentos que forem autorizados e solicitados pela Secretaria Municipal de Educação, conforme as suas necessidades.</w:t>
      </w:r>
    </w:p>
    <w:p w:rsidR="00255D44" w:rsidRPr="008C039B" w:rsidRDefault="00255D44" w:rsidP="00255D44">
      <w:pPr>
        <w:autoSpaceDE w:val="0"/>
        <w:autoSpaceDN w:val="0"/>
        <w:adjustRightInd w:val="0"/>
        <w:rPr>
          <w:rFonts w:ascii="Calibri" w:hAnsi="Calibri" w:cs="Calibri"/>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QUINTA </w:t>
      </w:r>
      <w:r w:rsidRPr="008C039B">
        <w:rPr>
          <w:rFonts w:ascii="Arial,Bold" w:hAnsi="Arial,Bold" w:cs="Arial,Bold"/>
          <w:b/>
          <w:bCs/>
          <w:sz w:val="20"/>
          <w:szCs w:val="20"/>
        </w:rPr>
        <w:t xml:space="preserve">– </w:t>
      </w:r>
      <w:r w:rsidRPr="008C039B">
        <w:rPr>
          <w:rFonts w:ascii="Arial" w:hAnsi="Arial" w:cs="Arial"/>
          <w:b/>
          <w:bCs/>
          <w:sz w:val="20"/>
          <w:szCs w:val="20"/>
        </w:rPr>
        <w:t>DO PRAZO DE ENTREGA.</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entrega dos gêneros alimentícios licitados se dará conforme as necessidades da Secretaria Municipal de Educação.</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SEXTA </w:t>
      </w:r>
      <w:r w:rsidRPr="008C039B">
        <w:rPr>
          <w:rFonts w:ascii="Arial,Bold" w:hAnsi="Arial,Bold" w:cs="Arial,Bold"/>
          <w:b/>
          <w:bCs/>
          <w:sz w:val="20"/>
          <w:szCs w:val="20"/>
        </w:rPr>
        <w:t xml:space="preserve">– </w:t>
      </w:r>
      <w:r w:rsidRPr="008C039B">
        <w:rPr>
          <w:rFonts w:ascii="Arial" w:hAnsi="Arial" w:cs="Arial"/>
          <w:b/>
          <w:bCs/>
          <w:sz w:val="20"/>
          <w:szCs w:val="20"/>
        </w:rPr>
        <w:t>DA GARANTIA DA EXECUÇÃO DO CONTRATO.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assinatura do contrato não está condicionada à apresentação de garantias, haja vista ser de execução imediata e instantânea, com pagamento após o recebimento da mercadoria adquirida.</w:t>
      </w:r>
    </w:p>
    <w:p w:rsidR="00967E5D" w:rsidRDefault="00967E5D"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SÉTIMA </w:t>
      </w:r>
      <w:r w:rsidRPr="008C039B">
        <w:rPr>
          <w:rFonts w:ascii="Arial,Bold" w:hAnsi="Arial,Bold" w:cs="Arial,Bold"/>
          <w:b/>
          <w:bCs/>
          <w:sz w:val="20"/>
          <w:szCs w:val="20"/>
        </w:rPr>
        <w:t xml:space="preserve">– </w:t>
      </w:r>
      <w:r w:rsidRPr="008C039B">
        <w:rPr>
          <w:rFonts w:ascii="Arial" w:hAnsi="Arial" w:cs="Arial"/>
          <w:b/>
          <w:bCs/>
          <w:sz w:val="20"/>
          <w:szCs w:val="20"/>
        </w:rPr>
        <w:t>DOS DIREITOS E OBRIGAÇÕES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1. Dos Direitos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1.1. </w:t>
      </w:r>
      <w:proofErr w:type="gramStart"/>
      <w:r w:rsidRPr="008C039B">
        <w:rPr>
          <w:rFonts w:ascii="Arial" w:hAnsi="Arial" w:cs="Arial"/>
          <w:sz w:val="20"/>
          <w:szCs w:val="20"/>
        </w:rPr>
        <w:t>da</w:t>
      </w:r>
      <w:proofErr w:type="gramEnd"/>
      <w:r w:rsidRPr="008C039B">
        <w:rPr>
          <w:rFonts w:ascii="Arial" w:hAnsi="Arial" w:cs="Arial"/>
          <w:sz w:val="20"/>
          <w:szCs w:val="20"/>
        </w:rPr>
        <w:t xml:space="preserve"> CONTRATANTE: receber o objeto deste contrato nas condições </w:t>
      </w:r>
      <w:r w:rsidR="00967E5D" w:rsidRPr="008C039B">
        <w:rPr>
          <w:rFonts w:ascii="Arial" w:hAnsi="Arial" w:cs="Arial"/>
          <w:sz w:val="20"/>
          <w:szCs w:val="20"/>
        </w:rPr>
        <w:t>avençadas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1.2. </w:t>
      </w:r>
      <w:proofErr w:type="gramStart"/>
      <w:r w:rsidRPr="008C039B">
        <w:rPr>
          <w:rFonts w:ascii="Arial" w:hAnsi="Arial" w:cs="Arial"/>
          <w:sz w:val="20"/>
          <w:szCs w:val="20"/>
        </w:rPr>
        <w:t>do</w:t>
      </w:r>
      <w:proofErr w:type="gramEnd"/>
      <w:r w:rsidRPr="008C039B">
        <w:rPr>
          <w:rFonts w:ascii="Arial" w:hAnsi="Arial" w:cs="Arial"/>
          <w:sz w:val="20"/>
          <w:szCs w:val="20"/>
        </w:rPr>
        <w:t xml:space="preserve"> CONTRATADO:perceber o valor ajustado na forma e no prazo convencionados;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 Das obrigações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2.1. Do CONTRATADO: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lastRenderedPageBreak/>
        <w:t xml:space="preserve">2.1.1. </w:t>
      </w:r>
      <w:proofErr w:type="gramStart"/>
      <w:r w:rsidRPr="008C039B">
        <w:rPr>
          <w:rFonts w:ascii="Arial" w:hAnsi="Arial" w:cs="Arial"/>
          <w:sz w:val="20"/>
          <w:szCs w:val="20"/>
        </w:rPr>
        <w:t>entregar</w:t>
      </w:r>
      <w:proofErr w:type="gramEnd"/>
      <w:r w:rsidRPr="008C039B">
        <w:rPr>
          <w:rFonts w:ascii="Arial" w:hAnsi="Arial" w:cs="Arial"/>
          <w:sz w:val="20"/>
          <w:szCs w:val="20"/>
        </w:rPr>
        <w:t xml:space="preserve"> o objeto adquirido na forma ajustada;</w:t>
      </w:r>
    </w:p>
    <w:p w:rsidR="00255D44" w:rsidRPr="008C039B" w:rsidRDefault="000D6294" w:rsidP="000D6294">
      <w:pPr>
        <w:autoSpaceDE w:val="0"/>
        <w:autoSpaceDN w:val="0"/>
        <w:adjustRightInd w:val="0"/>
        <w:jc w:val="both"/>
        <w:rPr>
          <w:rFonts w:ascii="Arial" w:hAnsi="Arial" w:cs="Arial"/>
          <w:b/>
          <w:bCs/>
          <w:sz w:val="20"/>
          <w:szCs w:val="20"/>
        </w:rPr>
      </w:pPr>
      <w:r w:rsidRPr="008C039B">
        <w:rPr>
          <w:rFonts w:ascii="Arial" w:hAnsi="Arial" w:cs="Arial"/>
          <w:b/>
          <w:bCs/>
          <w:sz w:val="20"/>
          <w:szCs w:val="20"/>
        </w:rPr>
        <w:t xml:space="preserve">2.1.2. </w:t>
      </w:r>
      <w:proofErr w:type="gramStart"/>
      <w:r w:rsidRPr="008C039B">
        <w:rPr>
          <w:rFonts w:ascii="Arial" w:hAnsi="Arial" w:cs="Arial"/>
          <w:b/>
          <w:bCs/>
          <w:sz w:val="20"/>
          <w:szCs w:val="20"/>
        </w:rPr>
        <w:t>transportar</w:t>
      </w:r>
      <w:proofErr w:type="gramEnd"/>
      <w:r w:rsidRPr="008C039B">
        <w:rPr>
          <w:rFonts w:ascii="Arial" w:hAnsi="Arial" w:cs="Arial"/>
          <w:b/>
          <w:bCs/>
          <w:sz w:val="20"/>
          <w:szCs w:val="20"/>
        </w:rPr>
        <w:t xml:space="preserve"> os alimentos de frigorífico (carnes) e perecíveis em veículos com sistema de refrigeração para carga, em temperaturas adequadas e de acordo com o código Sanitário Vigente. </w:t>
      </w:r>
    </w:p>
    <w:p w:rsidR="000D6294" w:rsidRPr="008C039B" w:rsidRDefault="000D629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OITAVA </w:t>
      </w:r>
      <w:r w:rsidRPr="008C039B">
        <w:rPr>
          <w:rFonts w:ascii="Arial,Bold" w:hAnsi="Arial,Bold" w:cs="Arial,Bold"/>
          <w:b/>
          <w:bCs/>
          <w:sz w:val="20"/>
          <w:szCs w:val="20"/>
        </w:rPr>
        <w:t xml:space="preserve">– </w:t>
      </w:r>
      <w:r w:rsidRPr="008C039B">
        <w:rPr>
          <w:rFonts w:ascii="Arial" w:hAnsi="Arial" w:cs="Arial"/>
          <w:b/>
          <w:bCs/>
          <w:sz w:val="20"/>
          <w:szCs w:val="20"/>
        </w:rPr>
        <w:t>DA INEXECUÇÃO DO CONTRATO</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O CONTRATADO reconhece os direitos da Administração, em caso de rescisão administrativa, previstos no artigo 77 da Lei Federal nº 8.666/93.</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NONA </w:t>
      </w:r>
      <w:r w:rsidRPr="008C039B">
        <w:rPr>
          <w:rFonts w:ascii="Arial,Bold" w:hAnsi="Arial,Bold" w:cs="Arial,Bold"/>
          <w:b/>
          <w:bCs/>
          <w:sz w:val="20"/>
          <w:szCs w:val="20"/>
        </w:rPr>
        <w:t xml:space="preserve">– </w:t>
      </w:r>
      <w:r w:rsidRPr="008C039B">
        <w:rPr>
          <w:rFonts w:ascii="Arial" w:hAnsi="Arial" w:cs="Arial"/>
          <w:b/>
          <w:bCs/>
          <w:sz w:val="20"/>
          <w:szCs w:val="20"/>
        </w:rPr>
        <w:t>DA RESCISÃO.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Este contrato poderá ser rescindido de acordo com o artigo 79 </w:t>
      </w:r>
      <w:proofErr w:type="gramStart"/>
      <w:r w:rsidRPr="008C039B">
        <w:rPr>
          <w:rFonts w:ascii="Arial" w:hAnsi="Arial" w:cs="Arial"/>
          <w:sz w:val="20"/>
          <w:szCs w:val="20"/>
        </w:rPr>
        <w:t>da,</w:t>
      </w:r>
      <w:proofErr w:type="gramEnd"/>
      <w:r w:rsidRPr="008C039B">
        <w:rPr>
          <w:rFonts w:ascii="Arial" w:hAnsi="Arial" w:cs="Arial"/>
          <w:sz w:val="20"/>
          <w:szCs w:val="20"/>
        </w:rPr>
        <w:t xml:space="preserve"> Lei Federal n° 8.666/93.</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w:t>
      </w:r>
      <w:r w:rsidRPr="008C039B">
        <w:rPr>
          <w:rFonts w:ascii="Arial,Bold" w:hAnsi="Arial,Bold" w:cs="Arial,Bold"/>
          <w:b/>
          <w:bCs/>
          <w:sz w:val="20"/>
          <w:szCs w:val="20"/>
        </w:rPr>
        <w:t xml:space="preserve">– </w:t>
      </w:r>
      <w:r w:rsidRPr="008C039B">
        <w:rPr>
          <w:rFonts w:ascii="Arial" w:hAnsi="Arial" w:cs="Arial"/>
          <w:b/>
          <w:bCs/>
          <w:sz w:val="20"/>
          <w:szCs w:val="20"/>
        </w:rPr>
        <w:t>DAS PENALIDADES E DAS MULTAS.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Os atrasos injustificados ou a inexecução parcial ou total dos serviços sujeitará o CONTRATADO às seguintes sanções.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ADVERTÊNCIA: sempre que forem observadas irregularidades de pequena monta para as quais tenha concorrido, e desde que ao caso não se apliquem as demais penalidades.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 MULTA: no atraso ou negligência na entrega do objeto adquirido, será aplicada multa de 2% (dois por cento) sobre o valor total do contrato pactuado, limitada a </w:t>
      </w:r>
      <w:proofErr w:type="gramStart"/>
      <w:r w:rsidRPr="008C039B">
        <w:rPr>
          <w:rFonts w:ascii="Arial" w:hAnsi="Arial" w:cs="Arial"/>
          <w:sz w:val="20"/>
          <w:szCs w:val="20"/>
        </w:rPr>
        <w:t>5</w:t>
      </w:r>
      <w:proofErr w:type="gramEnd"/>
      <w:r w:rsidRPr="008C039B">
        <w:rPr>
          <w:rFonts w:ascii="Arial" w:hAnsi="Arial" w:cs="Arial"/>
          <w:sz w:val="20"/>
          <w:szCs w:val="20"/>
        </w:rPr>
        <w:t xml:space="preserve"> (cinco) dias;</w:t>
      </w:r>
    </w:p>
    <w:p w:rsidR="00255D44" w:rsidRPr="008C039B" w:rsidRDefault="00255D44" w:rsidP="00255D44">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após</w:t>
      </w:r>
      <w:proofErr w:type="gramEnd"/>
      <w:r w:rsidRPr="008C039B">
        <w:rPr>
          <w:rFonts w:ascii="Arial" w:hAnsi="Arial" w:cs="Arial"/>
          <w:sz w:val="20"/>
          <w:szCs w:val="20"/>
        </w:rPr>
        <w:t xml:space="preserve"> haverá a rescisão do contrato por inexecução contratual.</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Caso o CONTRATADO persista descumprindo as obrigações assumidas, será aplicada nova multa, correspondente a 10% (dez por cento) do valor total dos gêneros alimentícios adquirido, cumulado com suspensão do direito de contratar e licitar com o Município pelo prazo de 01 (um) ano, no caso de inexecução parcial do contrato. </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Em caso de inexecução total do contrato será aplicada multa de 12% (doze por cento) sobre o valor total dos gêneros alimentícios adquirido, com a suspensão do direito de contratar e licitar com o Município pelo prazo de 02 (dois) anos.</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PRIMEIRA </w:t>
      </w:r>
      <w:r w:rsidRPr="008C039B">
        <w:rPr>
          <w:rFonts w:ascii="Arial,Bold" w:hAnsi="Arial,Bold" w:cs="Arial,Bold"/>
          <w:b/>
          <w:bCs/>
          <w:sz w:val="20"/>
          <w:szCs w:val="20"/>
        </w:rPr>
        <w:t xml:space="preserve">– </w:t>
      </w:r>
      <w:r w:rsidRPr="008C039B">
        <w:rPr>
          <w:rFonts w:ascii="Arial" w:hAnsi="Arial" w:cs="Arial"/>
          <w:b/>
          <w:bCs/>
          <w:sz w:val="20"/>
          <w:szCs w:val="20"/>
        </w:rPr>
        <w:t>DAS DISPOSIÇÕES GERAIS.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Havendo necessidade e recurso orçamentário, o Município poderá aditar o contrato oriundo do procedimento licitatório </w:t>
      </w:r>
      <w:r w:rsidR="00B732F2">
        <w:rPr>
          <w:rFonts w:ascii="Arial" w:hAnsi="Arial" w:cs="Arial"/>
          <w:sz w:val="20"/>
          <w:szCs w:val="20"/>
        </w:rPr>
        <w:t>Pregão P</w:t>
      </w:r>
      <w:r w:rsidR="00A258CD">
        <w:rPr>
          <w:rFonts w:ascii="Arial" w:hAnsi="Arial" w:cs="Arial"/>
          <w:sz w:val="20"/>
          <w:szCs w:val="20"/>
        </w:rPr>
        <w:t>r</w:t>
      </w:r>
      <w:r w:rsidR="00B732F2">
        <w:rPr>
          <w:rFonts w:ascii="Arial" w:hAnsi="Arial" w:cs="Arial"/>
          <w:sz w:val="20"/>
          <w:szCs w:val="20"/>
        </w:rPr>
        <w:t>esencial</w:t>
      </w:r>
      <w:r w:rsidRPr="008C039B">
        <w:rPr>
          <w:rFonts w:ascii="Arial" w:hAnsi="Arial" w:cs="Arial"/>
          <w:sz w:val="20"/>
          <w:szCs w:val="20"/>
        </w:rPr>
        <w:t xml:space="preserve"> nº </w:t>
      </w:r>
      <w:r w:rsidR="002257E9">
        <w:rPr>
          <w:rFonts w:ascii="Arial" w:hAnsi="Arial" w:cs="Arial"/>
          <w:sz w:val="20"/>
          <w:szCs w:val="20"/>
        </w:rPr>
        <w:t>0</w:t>
      </w:r>
      <w:r w:rsidR="000D1649">
        <w:rPr>
          <w:rFonts w:ascii="Arial" w:hAnsi="Arial" w:cs="Arial"/>
          <w:sz w:val="20"/>
          <w:szCs w:val="20"/>
        </w:rPr>
        <w:t>0</w:t>
      </w:r>
      <w:r w:rsidR="00FE58C1">
        <w:rPr>
          <w:rFonts w:ascii="Arial" w:hAnsi="Arial" w:cs="Arial"/>
          <w:sz w:val="20"/>
          <w:szCs w:val="20"/>
        </w:rPr>
        <w:t>8</w:t>
      </w:r>
      <w:r w:rsidR="002257E9">
        <w:rPr>
          <w:rFonts w:ascii="Arial" w:hAnsi="Arial" w:cs="Arial"/>
          <w:sz w:val="20"/>
          <w:szCs w:val="20"/>
        </w:rPr>
        <w:t>/20</w:t>
      </w:r>
      <w:r w:rsidR="00FE58C1">
        <w:rPr>
          <w:rFonts w:ascii="Arial" w:hAnsi="Arial" w:cs="Arial"/>
          <w:sz w:val="20"/>
          <w:szCs w:val="20"/>
        </w:rPr>
        <w:t>20</w:t>
      </w:r>
      <w:r w:rsidRPr="008C039B">
        <w:rPr>
          <w:rFonts w:ascii="Arial" w:hAnsi="Arial" w:cs="Arial"/>
          <w:sz w:val="20"/>
          <w:szCs w:val="20"/>
        </w:rPr>
        <w:t xml:space="preserve">, obedecendo a Lei Federal nº. 8.666/93, e mantidas as condições da proposta inicial, até o limite de 25% (vinte e cinco por cento) para mais ou para menos, ao que está obrigado a aceitar o CONTRATADO </w:t>
      </w:r>
      <w:proofErr w:type="gramStart"/>
      <w:r w:rsidRPr="008C039B">
        <w:rPr>
          <w:rFonts w:ascii="Arial" w:hAnsi="Arial" w:cs="Arial"/>
          <w:sz w:val="20"/>
          <w:szCs w:val="20"/>
        </w:rPr>
        <w:t>sob pena</w:t>
      </w:r>
      <w:proofErr w:type="gramEnd"/>
      <w:r w:rsidRPr="008C039B">
        <w:rPr>
          <w:rFonts w:ascii="Arial" w:hAnsi="Arial" w:cs="Arial"/>
          <w:sz w:val="20"/>
          <w:szCs w:val="20"/>
        </w:rPr>
        <w:t xml:space="preserve"> de ser considerado descumprimento contratual o nãoatendimento ao aditivo.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Fica eleito o Foro da Comarca de PINHEIRO MACHADO, para </w:t>
      </w:r>
      <w:proofErr w:type="gramStart"/>
      <w:r w:rsidRPr="008C039B">
        <w:rPr>
          <w:rFonts w:ascii="Arial" w:hAnsi="Arial" w:cs="Arial"/>
          <w:sz w:val="20"/>
          <w:szCs w:val="20"/>
        </w:rPr>
        <w:t>dirimir dúvidas</w:t>
      </w:r>
      <w:proofErr w:type="gramEnd"/>
      <w:r w:rsidRPr="008C039B">
        <w:rPr>
          <w:rFonts w:ascii="Arial" w:hAnsi="Arial" w:cs="Arial"/>
          <w:sz w:val="20"/>
          <w:szCs w:val="20"/>
        </w:rPr>
        <w:t xml:space="preserve"> ou questões </w:t>
      </w:r>
      <w:r w:rsidR="00590FDD">
        <w:rPr>
          <w:rFonts w:ascii="Arial" w:hAnsi="Arial" w:cs="Arial"/>
          <w:sz w:val="20"/>
          <w:szCs w:val="20"/>
        </w:rPr>
        <w:t>o</w:t>
      </w:r>
      <w:r w:rsidRPr="008C039B">
        <w:rPr>
          <w:rFonts w:ascii="Arial" w:hAnsi="Arial" w:cs="Arial"/>
          <w:sz w:val="20"/>
          <w:szCs w:val="20"/>
        </w:rPr>
        <w:t>riundas do presente contrato.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E, por estarem </w:t>
      </w:r>
      <w:proofErr w:type="gramStart"/>
      <w:r w:rsidRPr="008C039B">
        <w:rPr>
          <w:rFonts w:ascii="Arial" w:hAnsi="Arial" w:cs="Arial"/>
          <w:sz w:val="20"/>
          <w:szCs w:val="20"/>
        </w:rPr>
        <w:t>as</w:t>
      </w:r>
      <w:proofErr w:type="gramEnd"/>
      <w:r w:rsidRPr="008C039B">
        <w:rPr>
          <w:rFonts w:ascii="Arial" w:hAnsi="Arial" w:cs="Arial"/>
          <w:sz w:val="20"/>
          <w:szCs w:val="20"/>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D9321B" w:rsidRPr="008C039B" w:rsidRDefault="00D9321B" w:rsidP="00255D44">
      <w:pPr>
        <w:autoSpaceDE w:val="0"/>
        <w:autoSpaceDN w:val="0"/>
        <w:adjustRightInd w:val="0"/>
        <w:rPr>
          <w:rFonts w:ascii="Arial" w:hAnsi="Arial" w:cs="Arial"/>
          <w:sz w:val="20"/>
          <w:szCs w:val="20"/>
        </w:rPr>
      </w:pPr>
    </w:p>
    <w:p w:rsidR="00967E5D" w:rsidRDefault="00967E5D" w:rsidP="00D9321B">
      <w:pPr>
        <w:autoSpaceDE w:val="0"/>
        <w:autoSpaceDN w:val="0"/>
        <w:adjustRightInd w:val="0"/>
        <w:jc w:val="right"/>
        <w:rPr>
          <w:rFonts w:ascii="Arial" w:hAnsi="Arial" w:cs="Arial"/>
          <w:sz w:val="20"/>
          <w:szCs w:val="20"/>
        </w:rPr>
      </w:pPr>
    </w:p>
    <w:p w:rsidR="00255D44" w:rsidRPr="008C039B" w:rsidRDefault="00255D44" w:rsidP="00D9321B">
      <w:pPr>
        <w:autoSpaceDE w:val="0"/>
        <w:autoSpaceDN w:val="0"/>
        <w:adjustRightInd w:val="0"/>
        <w:jc w:val="right"/>
        <w:rPr>
          <w:rFonts w:ascii="Arial" w:hAnsi="Arial" w:cs="Arial"/>
          <w:sz w:val="20"/>
          <w:szCs w:val="20"/>
        </w:rPr>
      </w:pPr>
      <w:r w:rsidRPr="008C039B">
        <w:rPr>
          <w:rFonts w:ascii="Arial" w:hAnsi="Arial" w:cs="Arial"/>
          <w:sz w:val="20"/>
          <w:szCs w:val="20"/>
        </w:rPr>
        <w:t>Município de PINHEIRO MACHADO, RS</w:t>
      </w:r>
      <w:proofErr w:type="gramStart"/>
      <w:r w:rsidRPr="008C039B">
        <w:rPr>
          <w:rFonts w:ascii="Arial" w:hAnsi="Arial" w:cs="Arial"/>
          <w:sz w:val="20"/>
          <w:szCs w:val="20"/>
        </w:rPr>
        <w:t>, ...</w:t>
      </w:r>
      <w:proofErr w:type="gramEnd"/>
      <w:r w:rsidRPr="008C039B">
        <w:rPr>
          <w:rFonts w:ascii="Arial" w:hAnsi="Arial" w:cs="Arial"/>
          <w:sz w:val="20"/>
          <w:szCs w:val="20"/>
        </w:rPr>
        <w:t xml:space="preserve">............ </w:t>
      </w:r>
      <w:proofErr w:type="gramStart"/>
      <w:r w:rsidRPr="008C039B">
        <w:rPr>
          <w:rFonts w:ascii="Arial" w:hAnsi="Arial" w:cs="Arial"/>
          <w:sz w:val="20"/>
          <w:szCs w:val="20"/>
        </w:rPr>
        <w:t>de</w:t>
      </w:r>
      <w:proofErr w:type="gramEnd"/>
      <w:r w:rsidRPr="008C039B">
        <w:rPr>
          <w:rFonts w:ascii="Arial" w:hAnsi="Arial" w:cs="Arial"/>
          <w:sz w:val="20"/>
          <w:szCs w:val="20"/>
        </w:rPr>
        <w:t>................. 20</w:t>
      </w:r>
      <w:r w:rsidR="00FE58C1">
        <w:rPr>
          <w:rFonts w:ascii="Arial" w:hAnsi="Arial" w:cs="Arial"/>
          <w:sz w:val="20"/>
          <w:szCs w:val="20"/>
        </w:rPr>
        <w:t>20</w:t>
      </w:r>
      <w:r w:rsidRPr="008C039B">
        <w:rPr>
          <w:rFonts w:ascii="Arial" w:hAnsi="Arial" w:cs="Arial"/>
          <w:sz w:val="20"/>
          <w:szCs w:val="20"/>
        </w:rPr>
        <w:t>.</w:t>
      </w:r>
    </w:p>
    <w:p w:rsidR="00255D44" w:rsidRDefault="00255D44"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5E3971" w:rsidRPr="008C039B" w:rsidRDefault="005E3971"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Tr="005E3971">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MUNICÍPIO DE PINHEIRO MACHADO</w:t>
            </w:r>
          </w:p>
          <w:p w:rsidR="005E3971" w:rsidRDefault="000D1649" w:rsidP="000D1649">
            <w:pPr>
              <w:autoSpaceDE w:val="0"/>
              <w:autoSpaceDN w:val="0"/>
              <w:adjustRightInd w:val="0"/>
              <w:jc w:val="center"/>
              <w:rPr>
                <w:rFonts w:ascii="Arial" w:hAnsi="Arial" w:cs="Arial"/>
                <w:sz w:val="20"/>
                <w:szCs w:val="20"/>
              </w:rPr>
            </w:pPr>
            <w:r>
              <w:rPr>
                <w:rFonts w:ascii="Arial" w:hAnsi="Arial" w:cs="Arial"/>
                <w:sz w:val="20"/>
                <w:szCs w:val="20"/>
              </w:rPr>
              <w:t>José Antônio Duarte Rosa</w:t>
            </w:r>
          </w:p>
        </w:tc>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CONTRATADO</w:t>
            </w:r>
          </w:p>
        </w:tc>
      </w:tr>
    </w:tbl>
    <w:p w:rsidR="00255D44" w:rsidRPr="008C039B" w:rsidRDefault="00255D44" w:rsidP="00255D44">
      <w:pPr>
        <w:jc w:val="center"/>
        <w:rPr>
          <w:rFonts w:ascii="Arial" w:hAnsi="Arial" w:cs="Arial"/>
          <w:sz w:val="20"/>
          <w:szCs w:val="20"/>
        </w:rPr>
      </w:pPr>
    </w:p>
    <w:sectPr w:rsidR="00255D44" w:rsidRPr="008C039B" w:rsidSect="008C039B">
      <w:headerReference w:type="default" r:id="rId8"/>
      <w:footerReference w:type="default" r:id="rId9"/>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B9" w:rsidRDefault="008355B9" w:rsidP="00BB12E8">
      <w:r>
        <w:separator/>
      </w:r>
    </w:p>
  </w:endnote>
  <w:endnote w:type="continuationSeparator" w:id="0">
    <w:p w:rsidR="008355B9" w:rsidRDefault="008355B9"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16136F" w:rsidRDefault="0016136F">
        <w:pPr>
          <w:pStyle w:val="Rodap"/>
          <w:jc w:val="right"/>
        </w:pPr>
        <w:fldSimple w:instr="PAGE   \* MERGEFORMAT">
          <w:r w:rsidR="00705900">
            <w:rPr>
              <w:noProof/>
            </w:rPr>
            <w:t>1</w:t>
          </w:r>
        </w:fldSimple>
      </w:p>
    </w:sdtContent>
  </w:sdt>
  <w:p w:rsidR="0016136F" w:rsidRDefault="001613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B9" w:rsidRDefault="008355B9" w:rsidP="00BB12E8">
      <w:r>
        <w:separator/>
      </w:r>
    </w:p>
  </w:footnote>
  <w:footnote w:type="continuationSeparator" w:id="0">
    <w:p w:rsidR="008355B9" w:rsidRDefault="008355B9"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6F" w:rsidRPr="008F4B86" w:rsidRDefault="0016136F"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6136F" w:rsidRPr="008F4B86" w:rsidRDefault="0016136F"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16136F" w:rsidRPr="00713D92" w:rsidRDefault="0016136F"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16136F" w:rsidRPr="00713D92" w:rsidRDefault="0016136F" w:rsidP="000A5F44">
    <w:pPr>
      <w:pStyle w:val="Cabealho"/>
      <w:pBdr>
        <w:bottom w:val="single" w:sz="12" w:space="1" w:color="auto"/>
      </w:pBdr>
      <w:tabs>
        <w:tab w:val="clear" w:pos="4252"/>
        <w:tab w:val="clear" w:pos="8504"/>
      </w:tabs>
      <w:jc w:val="center"/>
      <w:rPr>
        <w:rFonts w:ascii="Arial" w:hAnsi="Arial" w:cs="Arial"/>
        <w:bCs/>
        <w:sz w:val="12"/>
        <w:szCs w:val="12"/>
      </w:rPr>
    </w:pPr>
  </w:p>
  <w:p w:rsidR="0016136F" w:rsidRPr="000A5F44" w:rsidRDefault="0016136F"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6503A7"/>
    <w:multiLevelType w:val="hybridMultilevel"/>
    <w:tmpl w:val="A42A526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14C9"/>
    <w:rsid w:val="00010A49"/>
    <w:rsid w:val="00013552"/>
    <w:rsid w:val="00017C4E"/>
    <w:rsid w:val="00023E50"/>
    <w:rsid w:val="000273EA"/>
    <w:rsid w:val="0002781E"/>
    <w:rsid w:val="000343A1"/>
    <w:rsid w:val="00041A82"/>
    <w:rsid w:val="00061C32"/>
    <w:rsid w:val="00064C9E"/>
    <w:rsid w:val="00070811"/>
    <w:rsid w:val="000721D3"/>
    <w:rsid w:val="0007246D"/>
    <w:rsid w:val="000728CB"/>
    <w:rsid w:val="00074BB7"/>
    <w:rsid w:val="00077128"/>
    <w:rsid w:val="00082413"/>
    <w:rsid w:val="0008294B"/>
    <w:rsid w:val="0009643E"/>
    <w:rsid w:val="000A1BE8"/>
    <w:rsid w:val="000A3628"/>
    <w:rsid w:val="000A5F44"/>
    <w:rsid w:val="000B0897"/>
    <w:rsid w:val="000D1649"/>
    <w:rsid w:val="000D1656"/>
    <w:rsid w:val="000D5EBA"/>
    <w:rsid w:val="000D6294"/>
    <w:rsid w:val="000E556A"/>
    <w:rsid w:val="000F0800"/>
    <w:rsid w:val="000F3C3C"/>
    <w:rsid w:val="000F7444"/>
    <w:rsid w:val="001026F4"/>
    <w:rsid w:val="001027A7"/>
    <w:rsid w:val="001155AF"/>
    <w:rsid w:val="00126832"/>
    <w:rsid w:val="00143880"/>
    <w:rsid w:val="00143C65"/>
    <w:rsid w:val="00152EC8"/>
    <w:rsid w:val="00153B41"/>
    <w:rsid w:val="00154A1F"/>
    <w:rsid w:val="0016136F"/>
    <w:rsid w:val="00163E36"/>
    <w:rsid w:val="00164DB6"/>
    <w:rsid w:val="0017392E"/>
    <w:rsid w:val="00182640"/>
    <w:rsid w:val="00183C58"/>
    <w:rsid w:val="0018784A"/>
    <w:rsid w:val="001916C6"/>
    <w:rsid w:val="001A20F0"/>
    <w:rsid w:val="001A3E4D"/>
    <w:rsid w:val="001A6D5A"/>
    <w:rsid w:val="001A7B2E"/>
    <w:rsid w:val="001D1997"/>
    <w:rsid w:val="001D39D2"/>
    <w:rsid w:val="001E7847"/>
    <w:rsid w:val="001F6412"/>
    <w:rsid w:val="002024C9"/>
    <w:rsid w:val="00204AA4"/>
    <w:rsid w:val="00206704"/>
    <w:rsid w:val="00207625"/>
    <w:rsid w:val="00216116"/>
    <w:rsid w:val="0021772B"/>
    <w:rsid w:val="002178CF"/>
    <w:rsid w:val="002239C0"/>
    <w:rsid w:val="00224CCC"/>
    <w:rsid w:val="002257E9"/>
    <w:rsid w:val="00230D7F"/>
    <w:rsid w:val="00232830"/>
    <w:rsid w:val="00233521"/>
    <w:rsid w:val="00241A37"/>
    <w:rsid w:val="00251E43"/>
    <w:rsid w:val="00252F53"/>
    <w:rsid w:val="00255D44"/>
    <w:rsid w:val="00257B7C"/>
    <w:rsid w:val="00262F7D"/>
    <w:rsid w:val="00265682"/>
    <w:rsid w:val="00267F8D"/>
    <w:rsid w:val="002726C0"/>
    <w:rsid w:val="00280611"/>
    <w:rsid w:val="00283F68"/>
    <w:rsid w:val="00284A8C"/>
    <w:rsid w:val="00285C07"/>
    <w:rsid w:val="00287161"/>
    <w:rsid w:val="00287E63"/>
    <w:rsid w:val="002913E2"/>
    <w:rsid w:val="00291B36"/>
    <w:rsid w:val="00291E9C"/>
    <w:rsid w:val="0029321E"/>
    <w:rsid w:val="00294A1D"/>
    <w:rsid w:val="00294CE2"/>
    <w:rsid w:val="00295B19"/>
    <w:rsid w:val="002C3600"/>
    <w:rsid w:val="002C3EC5"/>
    <w:rsid w:val="002C513F"/>
    <w:rsid w:val="002E1533"/>
    <w:rsid w:val="002E54B9"/>
    <w:rsid w:val="002F2AD8"/>
    <w:rsid w:val="002F69D7"/>
    <w:rsid w:val="00306778"/>
    <w:rsid w:val="0030768E"/>
    <w:rsid w:val="00307B9F"/>
    <w:rsid w:val="003135D3"/>
    <w:rsid w:val="003142EA"/>
    <w:rsid w:val="003144C7"/>
    <w:rsid w:val="00322A8E"/>
    <w:rsid w:val="003255ED"/>
    <w:rsid w:val="0033049F"/>
    <w:rsid w:val="00335725"/>
    <w:rsid w:val="003445AF"/>
    <w:rsid w:val="00345C3C"/>
    <w:rsid w:val="00345F02"/>
    <w:rsid w:val="003514DE"/>
    <w:rsid w:val="003545C8"/>
    <w:rsid w:val="0035579F"/>
    <w:rsid w:val="00366EC7"/>
    <w:rsid w:val="0037223C"/>
    <w:rsid w:val="00373D0E"/>
    <w:rsid w:val="00373D26"/>
    <w:rsid w:val="003778D7"/>
    <w:rsid w:val="003A2EE0"/>
    <w:rsid w:val="003A3D1E"/>
    <w:rsid w:val="003B6D87"/>
    <w:rsid w:val="003C164F"/>
    <w:rsid w:val="003C1A93"/>
    <w:rsid w:val="003D30E4"/>
    <w:rsid w:val="003D5C26"/>
    <w:rsid w:val="003E127B"/>
    <w:rsid w:val="003E2763"/>
    <w:rsid w:val="003E449D"/>
    <w:rsid w:val="003F2414"/>
    <w:rsid w:val="003F2EF2"/>
    <w:rsid w:val="00403100"/>
    <w:rsid w:val="004040E5"/>
    <w:rsid w:val="00405073"/>
    <w:rsid w:val="0040530E"/>
    <w:rsid w:val="00406606"/>
    <w:rsid w:val="00435AF8"/>
    <w:rsid w:val="004364EA"/>
    <w:rsid w:val="00437076"/>
    <w:rsid w:val="004421C6"/>
    <w:rsid w:val="00444242"/>
    <w:rsid w:val="00444F43"/>
    <w:rsid w:val="004510A2"/>
    <w:rsid w:val="00457CFB"/>
    <w:rsid w:val="004609E3"/>
    <w:rsid w:val="00467FE8"/>
    <w:rsid w:val="00472830"/>
    <w:rsid w:val="00472835"/>
    <w:rsid w:val="00472F83"/>
    <w:rsid w:val="00487F28"/>
    <w:rsid w:val="004923CC"/>
    <w:rsid w:val="004924A9"/>
    <w:rsid w:val="004972C5"/>
    <w:rsid w:val="004972FF"/>
    <w:rsid w:val="004A00B5"/>
    <w:rsid w:val="004A5A99"/>
    <w:rsid w:val="004A6CF0"/>
    <w:rsid w:val="004A7C15"/>
    <w:rsid w:val="004B526C"/>
    <w:rsid w:val="004C642A"/>
    <w:rsid w:val="004D4165"/>
    <w:rsid w:val="004D6FB3"/>
    <w:rsid w:val="004E098D"/>
    <w:rsid w:val="004E41DD"/>
    <w:rsid w:val="004E4531"/>
    <w:rsid w:val="004E5368"/>
    <w:rsid w:val="004E5AE8"/>
    <w:rsid w:val="004F2EAE"/>
    <w:rsid w:val="00502018"/>
    <w:rsid w:val="00505106"/>
    <w:rsid w:val="005058B0"/>
    <w:rsid w:val="005109EA"/>
    <w:rsid w:val="00511EB1"/>
    <w:rsid w:val="0051768F"/>
    <w:rsid w:val="005250D7"/>
    <w:rsid w:val="0052591C"/>
    <w:rsid w:val="0053333A"/>
    <w:rsid w:val="00533D10"/>
    <w:rsid w:val="0053583D"/>
    <w:rsid w:val="00550188"/>
    <w:rsid w:val="005514C6"/>
    <w:rsid w:val="005534AC"/>
    <w:rsid w:val="0055384C"/>
    <w:rsid w:val="00570C8E"/>
    <w:rsid w:val="0057254C"/>
    <w:rsid w:val="0057547F"/>
    <w:rsid w:val="00583436"/>
    <w:rsid w:val="00590FDD"/>
    <w:rsid w:val="00591D7F"/>
    <w:rsid w:val="00597582"/>
    <w:rsid w:val="005A062D"/>
    <w:rsid w:val="005A3BA6"/>
    <w:rsid w:val="005C1FCA"/>
    <w:rsid w:val="005C29D8"/>
    <w:rsid w:val="005C2B9E"/>
    <w:rsid w:val="005D0360"/>
    <w:rsid w:val="005D39A5"/>
    <w:rsid w:val="005D50BE"/>
    <w:rsid w:val="005E0586"/>
    <w:rsid w:val="005E1A3E"/>
    <w:rsid w:val="005E3971"/>
    <w:rsid w:val="005F2548"/>
    <w:rsid w:val="005F2F35"/>
    <w:rsid w:val="005F57A3"/>
    <w:rsid w:val="005F7846"/>
    <w:rsid w:val="006110C3"/>
    <w:rsid w:val="0061449F"/>
    <w:rsid w:val="00614BFF"/>
    <w:rsid w:val="00616F90"/>
    <w:rsid w:val="0062173C"/>
    <w:rsid w:val="00633DC7"/>
    <w:rsid w:val="00635AE1"/>
    <w:rsid w:val="00636377"/>
    <w:rsid w:val="00636E92"/>
    <w:rsid w:val="00642340"/>
    <w:rsid w:val="00643CBC"/>
    <w:rsid w:val="00660326"/>
    <w:rsid w:val="0066062C"/>
    <w:rsid w:val="00663832"/>
    <w:rsid w:val="00664195"/>
    <w:rsid w:val="006647A0"/>
    <w:rsid w:val="00672B31"/>
    <w:rsid w:val="00677FB6"/>
    <w:rsid w:val="00680666"/>
    <w:rsid w:val="00686369"/>
    <w:rsid w:val="006877FA"/>
    <w:rsid w:val="00692EEE"/>
    <w:rsid w:val="00697D72"/>
    <w:rsid w:val="006A10A1"/>
    <w:rsid w:val="006A337B"/>
    <w:rsid w:val="006B03D0"/>
    <w:rsid w:val="006B170E"/>
    <w:rsid w:val="006B4A60"/>
    <w:rsid w:val="006B6D89"/>
    <w:rsid w:val="006C4904"/>
    <w:rsid w:val="006C6015"/>
    <w:rsid w:val="006C7A96"/>
    <w:rsid w:val="006E1895"/>
    <w:rsid w:val="006E2275"/>
    <w:rsid w:val="006E2EA2"/>
    <w:rsid w:val="006E4737"/>
    <w:rsid w:val="006E5597"/>
    <w:rsid w:val="006E79BC"/>
    <w:rsid w:val="006F043C"/>
    <w:rsid w:val="006F0E00"/>
    <w:rsid w:val="006F16A9"/>
    <w:rsid w:val="006F2D2D"/>
    <w:rsid w:val="007035E6"/>
    <w:rsid w:val="00705900"/>
    <w:rsid w:val="007121E8"/>
    <w:rsid w:val="007136E6"/>
    <w:rsid w:val="00716D49"/>
    <w:rsid w:val="00726C2B"/>
    <w:rsid w:val="00730CBB"/>
    <w:rsid w:val="007375A8"/>
    <w:rsid w:val="0074223E"/>
    <w:rsid w:val="007457E7"/>
    <w:rsid w:val="00764DD6"/>
    <w:rsid w:val="0076548B"/>
    <w:rsid w:val="00771821"/>
    <w:rsid w:val="00771B73"/>
    <w:rsid w:val="007A1330"/>
    <w:rsid w:val="007A54F8"/>
    <w:rsid w:val="007C2224"/>
    <w:rsid w:val="007C286B"/>
    <w:rsid w:val="007D0581"/>
    <w:rsid w:val="007D27C1"/>
    <w:rsid w:val="007E154E"/>
    <w:rsid w:val="007E3692"/>
    <w:rsid w:val="007F3579"/>
    <w:rsid w:val="007F41B5"/>
    <w:rsid w:val="007F57A7"/>
    <w:rsid w:val="00800A38"/>
    <w:rsid w:val="00804037"/>
    <w:rsid w:val="00812DC2"/>
    <w:rsid w:val="008153F8"/>
    <w:rsid w:val="008309ED"/>
    <w:rsid w:val="00832535"/>
    <w:rsid w:val="008355B9"/>
    <w:rsid w:val="00843356"/>
    <w:rsid w:val="008444EB"/>
    <w:rsid w:val="00844FC7"/>
    <w:rsid w:val="00850AD0"/>
    <w:rsid w:val="008531A4"/>
    <w:rsid w:val="00861B98"/>
    <w:rsid w:val="00872C91"/>
    <w:rsid w:val="0088033F"/>
    <w:rsid w:val="00884A0E"/>
    <w:rsid w:val="008922CA"/>
    <w:rsid w:val="0089395C"/>
    <w:rsid w:val="00894C5D"/>
    <w:rsid w:val="00895793"/>
    <w:rsid w:val="008A1144"/>
    <w:rsid w:val="008C039B"/>
    <w:rsid w:val="008E3D51"/>
    <w:rsid w:val="008E771B"/>
    <w:rsid w:val="008E7CF8"/>
    <w:rsid w:val="00900100"/>
    <w:rsid w:val="009215FC"/>
    <w:rsid w:val="00924C94"/>
    <w:rsid w:val="00926E89"/>
    <w:rsid w:val="00931FF6"/>
    <w:rsid w:val="00933309"/>
    <w:rsid w:val="00933ED2"/>
    <w:rsid w:val="00934E50"/>
    <w:rsid w:val="009432A5"/>
    <w:rsid w:val="00946A97"/>
    <w:rsid w:val="00947BE2"/>
    <w:rsid w:val="00950488"/>
    <w:rsid w:val="00950D70"/>
    <w:rsid w:val="00954E6F"/>
    <w:rsid w:val="00956A8B"/>
    <w:rsid w:val="009621DA"/>
    <w:rsid w:val="0096759C"/>
    <w:rsid w:val="00967E5D"/>
    <w:rsid w:val="009717E4"/>
    <w:rsid w:val="00975159"/>
    <w:rsid w:val="00982670"/>
    <w:rsid w:val="00987725"/>
    <w:rsid w:val="00991EC8"/>
    <w:rsid w:val="009922C2"/>
    <w:rsid w:val="009A72EA"/>
    <w:rsid w:val="009B05A1"/>
    <w:rsid w:val="009B3BA1"/>
    <w:rsid w:val="009C02A8"/>
    <w:rsid w:val="009C1FE5"/>
    <w:rsid w:val="009D08A0"/>
    <w:rsid w:val="009D27CF"/>
    <w:rsid w:val="009D31ED"/>
    <w:rsid w:val="009D5958"/>
    <w:rsid w:val="009F34D6"/>
    <w:rsid w:val="00A02079"/>
    <w:rsid w:val="00A0304A"/>
    <w:rsid w:val="00A0321E"/>
    <w:rsid w:val="00A04060"/>
    <w:rsid w:val="00A044AE"/>
    <w:rsid w:val="00A04F12"/>
    <w:rsid w:val="00A05BDC"/>
    <w:rsid w:val="00A12559"/>
    <w:rsid w:val="00A16D72"/>
    <w:rsid w:val="00A20E49"/>
    <w:rsid w:val="00A258CD"/>
    <w:rsid w:val="00A27D2F"/>
    <w:rsid w:val="00A30DDD"/>
    <w:rsid w:val="00A354D3"/>
    <w:rsid w:val="00A37D34"/>
    <w:rsid w:val="00A40117"/>
    <w:rsid w:val="00A417DB"/>
    <w:rsid w:val="00A44CCD"/>
    <w:rsid w:val="00A4790D"/>
    <w:rsid w:val="00A50660"/>
    <w:rsid w:val="00A5070C"/>
    <w:rsid w:val="00A51908"/>
    <w:rsid w:val="00A677AC"/>
    <w:rsid w:val="00A73BD9"/>
    <w:rsid w:val="00A747D4"/>
    <w:rsid w:val="00A753AF"/>
    <w:rsid w:val="00A8693A"/>
    <w:rsid w:val="00A90AB3"/>
    <w:rsid w:val="00A94271"/>
    <w:rsid w:val="00A94DF4"/>
    <w:rsid w:val="00AA2CBA"/>
    <w:rsid w:val="00AA6969"/>
    <w:rsid w:val="00AC0BAB"/>
    <w:rsid w:val="00AC1534"/>
    <w:rsid w:val="00AC22FD"/>
    <w:rsid w:val="00AD3B8A"/>
    <w:rsid w:val="00AE05F8"/>
    <w:rsid w:val="00AE3E26"/>
    <w:rsid w:val="00AF0BBE"/>
    <w:rsid w:val="00AF671B"/>
    <w:rsid w:val="00AF67E5"/>
    <w:rsid w:val="00B32ECD"/>
    <w:rsid w:val="00B347DD"/>
    <w:rsid w:val="00B41AD6"/>
    <w:rsid w:val="00B42E79"/>
    <w:rsid w:val="00B44356"/>
    <w:rsid w:val="00B45737"/>
    <w:rsid w:val="00B47F6F"/>
    <w:rsid w:val="00B56471"/>
    <w:rsid w:val="00B60D52"/>
    <w:rsid w:val="00B63A3C"/>
    <w:rsid w:val="00B65DDC"/>
    <w:rsid w:val="00B70919"/>
    <w:rsid w:val="00B71722"/>
    <w:rsid w:val="00B732F2"/>
    <w:rsid w:val="00B80AB6"/>
    <w:rsid w:val="00B81E20"/>
    <w:rsid w:val="00B86704"/>
    <w:rsid w:val="00B91BF8"/>
    <w:rsid w:val="00B94A66"/>
    <w:rsid w:val="00B95BF1"/>
    <w:rsid w:val="00BB12E8"/>
    <w:rsid w:val="00BB2138"/>
    <w:rsid w:val="00BB47FF"/>
    <w:rsid w:val="00BB5682"/>
    <w:rsid w:val="00BD54C7"/>
    <w:rsid w:val="00BD5E0F"/>
    <w:rsid w:val="00BE128C"/>
    <w:rsid w:val="00BE3A43"/>
    <w:rsid w:val="00C05B7E"/>
    <w:rsid w:val="00C076F5"/>
    <w:rsid w:val="00C15EC7"/>
    <w:rsid w:val="00C178E6"/>
    <w:rsid w:val="00C217CB"/>
    <w:rsid w:val="00C25F8B"/>
    <w:rsid w:val="00C350F7"/>
    <w:rsid w:val="00C412A2"/>
    <w:rsid w:val="00C41AA9"/>
    <w:rsid w:val="00C52735"/>
    <w:rsid w:val="00C71CD6"/>
    <w:rsid w:val="00C735FB"/>
    <w:rsid w:val="00C73DF5"/>
    <w:rsid w:val="00C867B0"/>
    <w:rsid w:val="00C87A37"/>
    <w:rsid w:val="00CB1669"/>
    <w:rsid w:val="00CB45BD"/>
    <w:rsid w:val="00CB6906"/>
    <w:rsid w:val="00CC54B4"/>
    <w:rsid w:val="00CD086C"/>
    <w:rsid w:val="00CD1848"/>
    <w:rsid w:val="00CF006A"/>
    <w:rsid w:val="00CF1DEE"/>
    <w:rsid w:val="00D0102B"/>
    <w:rsid w:val="00D01065"/>
    <w:rsid w:val="00D02878"/>
    <w:rsid w:val="00D04D03"/>
    <w:rsid w:val="00D07A5F"/>
    <w:rsid w:val="00D141F6"/>
    <w:rsid w:val="00D24C5C"/>
    <w:rsid w:val="00D31A3D"/>
    <w:rsid w:val="00D337A3"/>
    <w:rsid w:val="00D41DC8"/>
    <w:rsid w:val="00D43869"/>
    <w:rsid w:val="00D50C3E"/>
    <w:rsid w:val="00D53914"/>
    <w:rsid w:val="00D55B49"/>
    <w:rsid w:val="00D56BB9"/>
    <w:rsid w:val="00D61E69"/>
    <w:rsid w:val="00D63A3F"/>
    <w:rsid w:val="00D71375"/>
    <w:rsid w:val="00D71537"/>
    <w:rsid w:val="00D71C5B"/>
    <w:rsid w:val="00D74661"/>
    <w:rsid w:val="00D82692"/>
    <w:rsid w:val="00D84FD3"/>
    <w:rsid w:val="00D914B7"/>
    <w:rsid w:val="00D9321B"/>
    <w:rsid w:val="00DB071D"/>
    <w:rsid w:val="00DB39F0"/>
    <w:rsid w:val="00DB52CB"/>
    <w:rsid w:val="00DB5397"/>
    <w:rsid w:val="00DD0C1C"/>
    <w:rsid w:val="00DD3B1F"/>
    <w:rsid w:val="00DE10A2"/>
    <w:rsid w:val="00DF38C8"/>
    <w:rsid w:val="00E0109E"/>
    <w:rsid w:val="00E059D3"/>
    <w:rsid w:val="00E10064"/>
    <w:rsid w:val="00E10E66"/>
    <w:rsid w:val="00E21E20"/>
    <w:rsid w:val="00E260EC"/>
    <w:rsid w:val="00E26518"/>
    <w:rsid w:val="00E35B1E"/>
    <w:rsid w:val="00E36365"/>
    <w:rsid w:val="00E421D4"/>
    <w:rsid w:val="00E443E0"/>
    <w:rsid w:val="00E464AC"/>
    <w:rsid w:val="00E53F69"/>
    <w:rsid w:val="00E54642"/>
    <w:rsid w:val="00E6697E"/>
    <w:rsid w:val="00E70CD2"/>
    <w:rsid w:val="00E7179E"/>
    <w:rsid w:val="00E7482A"/>
    <w:rsid w:val="00E76CF8"/>
    <w:rsid w:val="00E80EF6"/>
    <w:rsid w:val="00E81691"/>
    <w:rsid w:val="00E909BA"/>
    <w:rsid w:val="00E93248"/>
    <w:rsid w:val="00E97497"/>
    <w:rsid w:val="00EA192B"/>
    <w:rsid w:val="00EA6F25"/>
    <w:rsid w:val="00EB24F2"/>
    <w:rsid w:val="00EB3D43"/>
    <w:rsid w:val="00EC37AC"/>
    <w:rsid w:val="00ED19FF"/>
    <w:rsid w:val="00ED3459"/>
    <w:rsid w:val="00ED75D1"/>
    <w:rsid w:val="00EE4877"/>
    <w:rsid w:val="00EE5B33"/>
    <w:rsid w:val="00EF02A7"/>
    <w:rsid w:val="00EF2949"/>
    <w:rsid w:val="00EF6E4D"/>
    <w:rsid w:val="00F00E06"/>
    <w:rsid w:val="00F03A60"/>
    <w:rsid w:val="00F03E69"/>
    <w:rsid w:val="00F10609"/>
    <w:rsid w:val="00F140F1"/>
    <w:rsid w:val="00F16B31"/>
    <w:rsid w:val="00F213ED"/>
    <w:rsid w:val="00F21F6D"/>
    <w:rsid w:val="00F22D06"/>
    <w:rsid w:val="00F26482"/>
    <w:rsid w:val="00F32F75"/>
    <w:rsid w:val="00F41F8F"/>
    <w:rsid w:val="00F43BEE"/>
    <w:rsid w:val="00F446AB"/>
    <w:rsid w:val="00F525D1"/>
    <w:rsid w:val="00F52CA0"/>
    <w:rsid w:val="00F5477E"/>
    <w:rsid w:val="00F55610"/>
    <w:rsid w:val="00F64C68"/>
    <w:rsid w:val="00F64FA0"/>
    <w:rsid w:val="00F70184"/>
    <w:rsid w:val="00F71917"/>
    <w:rsid w:val="00F72928"/>
    <w:rsid w:val="00F76F15"/>
    <w:rsid w:val="00F77DE2"/>
    <w:rsid w:val="00F8100B"/>
    <w:rsid w:val="00F8691E"/>
    <w:rsid w:val="00F9770E"/>
    <w:rsid w:val="00FA15D2"/>
    <w:rsid w:val="00FA1819"/>
    <w:rsid w:val="00FA2388"/>
    <w:rsid w:val="00FB147E"/>
    <w:rsid w:val="00FB44C2"/>
    <w:rsid w:val="00FB6370"/>
    <w:rsid w:val="00FE4B30"/>
    <w:rsid w:val="00FE4E0B"/>
    <w:rsid w:val="00FE58C1"/>
    <w:rsid w:val="00FE5E9C"/>
    <w:rsid w:val="00FF09CF"/>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3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6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3A47-EF4A-49CA-8710-A4926F42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10110</Words>
  <Characters>54595</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2</cp:revision>
  <cp:lastPrinted>2016-09-02T11:48:00Z</cp:lastPrinted>
  <dcterms:created xsi:type="dcterms:W3CDTF">2020-02-05T13:41:00Z</dcterms:created>
  <dcterms:modified xsi:type="dcterms:W3CDTF">2020-02-05T13:41:00Z</dcterms:modified>
</cp:coreProperties>
</file>